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B10" w:rsidRDefault="00086D65" w:rsidP="00184B10">
      <w:pPr>
        <w:jc w:val="right"/>
        <w:rPr>
          <w:sz w:val="22"/>
          <w:szCs w:val="22"/>
        </w:rPr>
      </w:pPr>
      <w:r>
        <w:rPr>
          <w:sz w:val="22"/>
          <w:szCs w:val="22"/>
        </w:rPr>
        <w:t xml:space="preserve"> </w:t>
      </w:r>
      <w:r w:rsidRPr="00184B10">
        <w:rPr>
          <w:b/>
        </w:rPr>
        <w:t xml:space="preserve">Příloha č. </w:t>
      </w:r>
      <w:r w:rsidR="00867017">
        <w:rPr>
          <w:b/>
        </w:rPr>
        <w:t>2</w:t>
      </w:r>
      <w:r w:rsidRPr="00184B10">
        <w:rPr>
          <w:b/>
        </w:rPr>
        <w:t xml:space="preserve"> Výzvy</w:t>
      </w:r>
      <w:r w:rsidR="006B478A">
        <w:rPr>
          <w:sz w:val="22"/>
          <w:szCs w:val="22"/>
        </w:rPr>
        <w:t xml:space="preserve">         </w:t>
      </w:r>
    </w:p>
    <w:p w:rsidR="00184B10" w:rsidRDefault="00184B10" w:rsidP="00EB492C">
      <w:pPr>
        <w:jc w:val="center"/>
        <w:rPr>
          <w:sz w:val="22"/>
          <w:szCs w:val="22"/>
        </w:rPr>
      </w:pPr>
    </w:p>
    <w:p w:rsidR="006B478A" w:rsidRPr="007D531E" w:rsidRDefault="006B478A" w:rsidP="00EB492C">
      <w:pPr>
        <w:jc w:val="center"/>
        <w:rPr>
          <w:b/>
          <w:sz w:val="28"/>
          <w:szCs w:val="28"/>
        </w:rPr>
      </w:pPr>
      <w:r>
        <w:rPr>
          <w:sz w:val="22"/>
          <w:szCs w:val="22"/>
        </w:rPr>
        <w:t xml:space="preserve">  </w:t>
      </w:r>
      <w:r w:rsidRPr="007D531E">
        <w:rPr>
          <w:b/>
          <w:sz w:val="28"/>
          <w:szCs w:val="28"/>
        </w:rPr>
        <w:t>SMLOUVA O DÍLO</w:t>
      </w:r>
      <w:r w:rsidR="00184B10">
        <w:rPr>
          <w:b/>
          <w:sz w:val="28"/>
          <w:szCs w:val="28"/>
        </w:rPr>
        <w:t xml:space="preserve"> - NÁVRH</w:t>
      </w:r>
    </w:p>
    <w:p w:rsidR="006B478A" w:rsidRDefault="006B478A" w:rsidP="00EB492C">
      <w:pPr>
        <w:jc w:val="center"/>
      </w:pPr>
      <w:r w:rsidRPr="00A647CE">
        <w:t xml:space="preserve">č. </w:t>
      </w:r>
      <w:r w:rsidR="00A647CE" w:rsidRPr="00A74EE3">
        <w:t>VS-35142-</w:t>
      </w:r>
      <w:r w:rsidR="00A647CE">
        <w:t xml:space="preserve">    </w:t>
      </w:r>
      <w:r w:rsidR="00A647CE" w:rsidRPr="00A74EE3">
        <w:t>/ČJ-2017-800551-VERZAK</w:t>
      </w:r>
      <w:r w:rsidR="00A647CE" w:rsidRPr="00A647CE">
        <w:t xml:space="preserve"> </w:t>
      </w:r>
    </w:p>
    <w:p w:rsidR="006B478A" w:rsidRDefault="006B478A" w:rsidP="00EB492C">
      <w:pPr>
        <w:jc w:val="center"/>
      </w:pPr>
      <w:r>
        <w:t>uzavřená podle § 2586 a násl. zákona č. 89/2012 Sb., občanský zákoník (dále jen “OZ“),</w:t>
      </w:r>
    </w:p>
    <w:p w:rsidR="006B478A" w:rsidRDefault="006B478A" w:rsidP="00EB492C">
      <w:pPr>
        <w:jc w:val="center"/>
      </w:pPr>
    </w:p>
    <w:p w:rsidR="006B478A" w:rsidRDefault="006B478A" w:rsidP="00EB492C">
      <w:pPr>
        <w:jc w:val="center"/>
        <w:rPr>
          <w:b/>
        </w:rPr>
      </w:pPr>
      <w:r>
        <w:rPr>
          <w:b/>
        </w:rPr>
        <w:t>I.</w:t>
      </w:r>
    </w:p>
    <w:p w:rsidR="006B478A" w:rsidRDefault="006B478A" w:rsidP="00EB492C">
      <w:pPr>
        <w:jc w:val="center"/>
        <w:rPr>
          <w:b/>
        </w:rPr>
      </w:pPr>
      <w:r>
        <w:rPr>
          <w:b/>
        </w:rPr>
        <w:t>Smluvní strany</w:t>
      </w:r>
    </w:p>
    <w:p w:rsidR="006B478A" w:rsidRDefault="006B478A" w:rsidP="00EB492C"/>
    <w:p w:rsidR="004804BA" w:rsidRDefault="00B906A3" w:rsidP="004804BA">
      <w:pPr>
        <w:pStyle w:val="Odstavecseseznamem"/>
        <w:numPr>
          <w:ilvl w:val="0"/>
          <w:numId w:val="32"/>
        </w:numPr>
        <w:ind w:left="284" w:hanging="284"/>
      </w:pPr>
      <w:r w:rsidRPr="004804BA">
        <w:rPr>
          <w:b/>
          <w:caps/>
        </w:rPr>
        <w:t>Česká republika</w:t>
      </w:r>
      <w:r w:rsidRPr="007D531E">
        <w:t xml:space="preserve"> </w:t>
      </w:r>
    </w:p>
    <w:p w:rsidR="00B906A3" w:rsidRPr="007D531E" w:rsidRDefault="00B906A3" w:rsidP="00A74EE3">
      <w:r w:rsidRPr="00A74EE3">
        <w:t>Vězeňská služba České republiky</w:t>
      </w:r>
    </w:p>
    <w:p w:rsidR="00B906A3" w:rsidRPr="007D531E" w:rsidRDefault="00B906A3" w:rsidP="00B906A3">
      <w:r w:rsidRPr="00A74EE3">
        <w:t>se sídlem Soudní 1672/1a, 140 67 Praha 4</w:t>
      </w:r>
      <w:r w:rsidRPr="007D531E">
        <w:t xml:space="preserve"> (dále jen „Vězeňská služba“)</w:t>
      </w:r>
    </w:p>
    <w:p w:rsidR="00B906A3" w:rsidRPr="007D531E" w:rsidRDefault="00B906A3" w:rsidP="00B906A3">
      <w:r w:rsidRPr="007D531E">
        <w:t>za níž právně jedná na základě pověření ze dne 1.</w:t>
      </w:r>
      <w:r w:rsidR="00A74EE3">
        <w:t xml:space="preserve"> </w:t>
      </w:r>
      <w:r w:rsidRPr="007D531E">
        <w:t>9. 2016, č.</w:t>
      </w:r>
      <w:r w:rsidR="00A74EE3">
        <w:t xml:space="preserve"> </w:t>
      </w:r>
      <w:r w:rsidRPr="007D531E">
        <w:t>j. VS-88536-4/ČJ-2016-800020-SP, Vrchní rada, plk. Mgr. Miroslav Hadrava, ředitel Věznice Vinařice</w:t>
      </w:r>
    </w:p>
    <w:p w:rsidR="00BF4815" w:rsidRDefault="00B906A3" w:rsidP="00B906A3">
      <w:r w:rsidRPr="007D531E">
        <w:t xml:space="preserve">adresa věznice:  </w:t>
      </w:r>
      <w:r w:rsidR="00BF4815">
        <w:t>VS ČR, Věznice Vinařice</w:t>
      </w:r>
    </w:p>
    <w:p w:rsidR="00B906A3" w:rsidRPr="007D531E" w:rsidRDefault="00A74EE3" w:rsidP="00B906A3">
      <w:r>
        <w:t xml:space="preserve">                           </w:t>
      </w:r>
      <w:r w:rsidR="00B906A3" w:rsidRPr="007D531E">
        <w:t>Vinařice č.</w:t>
      </w:r>
      <w:r w:rsidR="00A647CE">
        <w:t xml:space="preserve"> </w:t>
      </w:r>
      <w:r w:rsidR="00B906A3" w:rsidRPr="007D531E">
        <w:t>p. 245, 273 07 Vinařice</w:t>
      </w:r>
    </w:p>
    <w:p w:rsidR="00B906A3" w:rsidRPr="007D531E" w:rsidRDefault="00B906A3" w:rsidP="00B906A3">
      <w:r w:rsidRPr="007D531E">
        <w:t>IČO: 00212423</w:t>
      </w:r>
    </w:p>
    <w:p w:rsidR="00B906A3" w:rsidRDefault="00B906A3" w:rsidP="00B906A3">
      <w:r w:rsidRPr="007D531E">
        <w:t>DIČ: není plátce DPH</w:t>
      </w:r>
    </w:p>
    <w:p w:rsidR="00BF4815" w:rsidRPr="007D531E" w:rsidRDefault="00BF4815" w:rsidP="00B906A3">
      <w:r>
        <w:t xml:space="preserve">Tel.: </w:t>
      </w:r>
      <w:r w:rsidR="00A74EE3" w:rsidRPr="008A6619">
        <w:t>312</w:t>
      </w:r>
      <w:r w:rsidR="008A6619">
        <w:t> </w:t>
      </w:r>
      <w:r w:rsidR="00A74EE3" w:rsidRPr="008A6619">
        <w:t>291</w:t>
      </w:r>
      <w:r w:rsidR="008A6619">
        <w:t xml:space="preserve"> </w:t>
      </w:r>
      <w:r w:rsidR="00A74EE3" w:rsidRPr="008A6619">
        <w:t>602</w:t>
      </w:r>
      <w:r w:rsidRPr="008A6619">
        <w:t xml:space="preserve">    </w:t>
      </w:r>
      <w:r>
        <w:t xml:space="preserve"> </w:t>
      </w:r>
    </w:p>
    <w:p w:rsidR="006B478A" w:rsidRPr="007D531E" w:rsidRDefault="00B906A3" w:rsidP="00B906A3">
      <w:r w:rsidRPr="007D531E">
        <w:t>bankovní spojení: ČNB Praha</w:t>
      </w:r>
      <w:r w:rsidR="008A6619">
        <w:t xml:space="preserve"> </w:t>
      </w:r>
      <w:r w:rsidRPr="007D531E">
        <w:t>č.</w:t>
      </w:r>
      <w:r w:rsidR="008A6619">
        <w:t xml:space="preserve"> </w:t>
      </w:r>
      <w:proofErr w:type="spellStart"/>
      <w:r w:rsidRPr="007D531E">
        <w:t>ú.</w:t>
      </w:r>
      <w:proofErr w:type="spellEnd"/>
      <w:r w:rsidRPr="007D531E">
        <w:t>: 31323881 / 0710</w:t>
      </w:r>
    </w:p>
    <w:p w:rsidR="006B478A" w:rsidRPr="007D531E" w:rsidRDefault="006B478A" w:rsidP="00EB492C">
      <w:r w:rsidRPr="007D531E">
        <w:t xml:space="preserve"> (dále jen „objednatel“) na straně jedné</w:t>
      </w:r>
      <w:r w:rsidRPr="007D531E">
        <w:tab/>
      </w:r>
      <w:r w:rsidRPr="007D531E">
        <w:tab/>
      </w:r>
      <w:r w:rsidRPr="007D531E">
        <w:tab/>
      </w:r>
      <w:r w:rsidRPr="007D531E">
        <w:tab/>
      </w:r>
      <w:r w:rsidRPr="007D531E">
        <w:tab/>
      </w:r>
    </w:p>
    <w:p w:rsidR="006B478A" w:rsidRPr="007D531E" w:rsidRDefault="006B478A" w:rsidP="00EB492C"/>
    <w:p w:rsidR="006B478A" w:rsidRPr="007D531E" w:rsidRDefault="006B478A" w:rsidP="00EB492C">
      <w:pPr>
        <w:jc w:val="center"/>
        <w:rPr>
          <w:b/>
        </w:rPr>
      </w:pPr>
      <w:r w:rsidRPr="007D531E">
        <w:rPr>
          <w:b/>
        </w:rPr>
        <w:t>a</w:t>
      </w:r>
    </w:p>
    <w:p w:rsidR="006B478A" w:rsidRPr="007D531E" w:rsidRDefault="006B478A" w:rsidP="00EB492C"/>
    <w:p w:rsidR="006B478A" w:rsidRPr="00904961" w:rsidRDefault="006B478A" w:rsidP="00EB492C">
      <w:pPr>
        <w:rPr>
          <w:highlight w:val="yellow"/>
        </w:rPr>
      </w:pPr>
      <w:proofErr w:type="gramStart"/>
      <w:r w:rsidRPr="00904961">
        <w:rPr>
          <w:highlight w:val="yellow"/>
        </w:rPr>
        <w:t>2. ..........................</w:t>
      </w:r>
      <w:proofErr w:type="gramEnd"/>
    </w:p>
    <w:p w:rsidR="006B478A" w:rsidRPr="00904961" w:rsidRDefault="006B478A" w:rsidP="00EB492C">
      <w:pPr>
        <w:jc w:val="both"/>
        <w:rPr>
          <w:highlight w:val="yellow"/>
        </w:rPr>
      </w:pPr>
      <w:r w:rsidRPr="00904961">
        <w:rPr>
          <w:highlight w:val="yellow"/>
        </w:rPr>
        <w:t xml:space="preserve">[je-li zhotovitelem </w:t>
      </w:r>
      <w:r w:rsidRPr="00904961">
        <w:rPr>
          <w:b/>
          <w:highlight w:val="yellow"/>
        </w:rPr>
        <w:t>fyzická osoba – podnikatel</w:t>
      </w:r>
      <w:r w:rsidRPr="00904961">
        <w:rPr>
          <w:highlight w:val="yellow"/>
        </w:rPr>
        <w:t>]</w:t>
      </w:r>
    </w:p>
    <w:p w:rsidR="006B478A" w:rsidRPr="00904961" w:rsidRDefault="006B478A" w:rsidP="00EB492C">
      <w:pPr>
        <w:jc w:val="both"/>
        <w:rPr>
          <w:i/>
          <w:highlight w:val="yellow"/>
        </w:rPr>
      </w:pPr>
      <w:r w:rsidRPr="00904961">
        <w:rPr>
          <w:highlight w:val="yellow"/>
        </w:rPr>
        <w:t xml:space="preserve">-  </w:t>
      </w:r>
      <w:r w:rsidRPr="00904961">
        <w:rPr>
          <w:i/>
          <w:highlight w:val="yellow"/>
        </w:rPr>
        <w:t xml:space="preserve">(jméno a </w:t>
      </w:r>
      <w:proofErr w:type="gramStart"/>
      <w:r w:rsidRPr="00904961">
        <w:rPr>
          <w:i/>
          <w:highlight w:val="yellow"/>
        </w:rPr>
        <w:t>příjmení  v úřední</w:t>
      </w:r>
      <w:proofErr w:type="gramEnd"/>
      <w:r w:rsidRPr="00904961">
        <w:rPr>
          <w:i/>
          <w:highlight w:val="yellow"/>
        </w:rPr>
        <w:t xml:space="preserve"> podobě, bydliště)</w:t>
      </w:r>
    </w:p>
    <w:p w:rsidR="006B478A" w:rsidRPr="00904961" w:rsidRDefault="006B478A" w:rsidP="00EB492C">
      <w:pPr>
        <w:jc w:val="both"/>
        <w:rPr>
          <w:i/>
          <w:highlight w:val="yellow"/>
        </w:rPr>
      </w:pPr>
      <w:r w:rsidRPr="00904961">
        <w:rPr>
          <w:i/>
          <w:highlight w:val="yellow"/>
        </w:rPr>
        <w:t xml:space="preserve">                        </w:t>
      </w:r>
      <w:proofErr w:type="gramStart"/>
      <w:r w:rsidRPr="00904961">
        <w:rPr>
          <w:i/>
          <w:highlight w:val="yellow"/>
        </w:rPr>
        <w:t>-  (obchodní</w:t>
      </w:r>
      <w:proofErr w:type="gramEnd"/>
      <w:r w:rsidRPr="00904961">
        <w:rPr>
          <w:i/>
          <w:highlight w:val="yellow"/>
        </w:rPr>
        <w:t xml:space="preserve"> firma podle  stavu zápisu v obchodním rejstříku)</w:t>
      </w:r>
    </w:p>
    <w:p w:rsidR="006B478A" w:rsidRPr="00904961" w:rsidRDefault="006B478A" w:rsidP="00EB492C">
      <w:pPr>
        <w:jc w:val="both"/>
        <w:rPr>
          <w:i/>
          <w:highlight w:val="yellow"/>
        </w:rPr>
      </w:pPr>
      <w:r w:rsidRPr="00904961">
        <w:rPr>
          <w:i/>
          <w:highlight w:val="yellow"/>
        </w:rPr>
        <w:t xml:space="preserve">                        </w:t>
      </w:r>
      <w:proofErr w:type="gramStart"/>
      <w:r w:rsidRPr="00904961">
        <w:rPr>
          <w:i/>
          <w:highlight w:val="yellow"/>
        </w:rPr>
        <w:t>-  (IČO</w:t>
      </w:r>
      <w:proofErr w:type="gramEnd"/>
      <w:r w:rsidRPr="00904961">
        <w:rPr>
          <w:i/>
          <w:highlight w:val="yellow"/>
        </w:rPr>
        <w:t>, u plátců DPH DIČ)</w:t>
      </w:r>
    </w:p>
    <w:p w:rsidR="006B478A" w:rsidRPr="00904961" w:rsidRDefault="006B478A" w:rsidP="00EB492C">
      <w:pPr>
        <w:jc w:val="both"/>
        <w:rPr>
          <w:i/>
          <w:highlight w:val="yellow"/>
        </w:rPr>
      </w:pPr>
      <w:r w:rsidRPr="00904961">
        <w:rPr>
          <w:i/>
          <w:highlight w:val="yellow"/>
        </w:rPr>
        <w:t xml:space="preserve"> (zapsaný v obchodním rejstříku vedeném Krajským soudem v (Městským soudem v </w:t>
      </w:r>
      <w:proofErr w:type="gramStart"/>
      <w:r w:rsidRPr="00904961">
        <w:rPr>
          <w:i/>
          <w:highlight w:val="yellow"/>
        </w:rPr>
        <w:t>Praze) ...., oddíl</w:t>
      </w:r>
      <w:proofErr w:type="gramEnd"/>
      <w:r w:rsidRPr="00904961">
        <w:rPr>
          <w:i/>
          <w:highlight w:val="yellow"/>
        </w:rPr>
        <w:t>...., vložka..... nebo poznámka</w:t>
      </w:r>
      <w:r w:rsidRPr="00904961">
        <w:rPr>
          <w:highlight w:val="yellow"/>
        </w:rPr>
        <w:t>, fyzická osoba podnikající podle živnostenského zákona nezapsaná v obchodním rejstříku</w:t>
      </w:r>
      <w:r w:rsidRPr="00904961">
        <w:rPr>
          <w:i/>
          <w:highlight w:val="yellow"/>
        </w:rPr>
        <w:t>, živnostenský list, výpis z živnostenského rejstříku)</w:t>
      </w:r>
    </w:p>
    <w:p w:rsidR="006B478A" w:rsidRPr="00904961" w:rsidRDefault="006B478A" w:rsidP="00EB492C">
      <w:pPr>
        <w:jc w:val="both"/>
        <w:rPr>
          <w:highlight w:val="yellow"/>
        </w:rPr>
      </w:pPr>
      <w:r w:rsidRPr="00904961">
        <w:rPr>
          <w:highlight w:val="yellow"/>
        </w:rPr>
        <w:t xml:space="preserve">[je-li zhotovitelem </w:t>
      </w:r>
      <w:r w:rsidRPr="00904961">
        <w:rPr>
          <w:b/>
          <w:highlight w:val="yellow"/>
        </w:rPr>
        <w:t>právnická osoba</w:t>
      </w:r>
      <w:r w:rsidRPr="00904961">
        <w:rPr>
          <w:highlight w:val="yellow"/>
        </w:rPr>
        <w:t>]</w:t>
      </w:r>
    </w:p>
    <w:p w:rsidR="006B478A" w:rsidRPr="00904961" w:rsidRDefault="006B478A" w:rsidP="00EB492C">
      <w:pPr>
        <w:jc w:val="both"/>
        <w:rPr>
          <w:i/>
          <w:highlight w:val="yellow"/>
        </w:rPr>
      </w:pPr>
      <w:r w:rsidRPr="00904961">
        <w:rPr>
          <w:i/>
          <w:highlight w:val="yellow"/>
        </w:rPr>
        <w:t>správný název firmy, včetně označení právní formy společnosti (např. “a.s.”,“</w:t>
      </w:r>
      <w:proofErr w:type="spellStart"/>
      <w:r w:rsidRPr="00904961">
        <w:rPr>
          <w:i/>
          <w:highlight w:val="yellow"/>
        </w:rPr>
        <w:t>spol</w:t>
      </w:r>
      <w:proofErr w:type="spellEnd"/>
      <w:r w:rsidRPr="00904961">
        <w:rPr>
          <w:i/>
          <w:highlight w:val="yellow"/>
        </w:rPr>
        <w:t xml:space="preserve">. s r.o.“, „s.r.o.“), jak </w:t>
      </w:r>
      <w:proofErr w:type="gramStart"/>
      <w:r w:rsidRPr="00904961">
        <w:rPr>
          <w:i/>
          <w:highlight w:val="yellow"/>
        </w:rPr>
        <w:t>je   zapsána</w:t>
      </w:r>
      <w:proofErr w:type="gramEnd"/>
      <w:r w:rsidRPr="00904961">
        <w:rPr>
          <w:i/>
          <w:highlight w:val="yellow"/>
        </w:rPr>
        <w:t xml:space="preserve"> v obchodním rejstříku, </w:t>
      </w:r>
    </w:p>
    <w:p w:rsidR="006B478A" w:rsidRPr="00904961" w:rsidRDefault="006B478A" w:rsidP="00EB492C">
      <w:pPr>
        <w:jc w:val="both"/>
        <w:rPr>
          <w:i/>
          <w:highlight w:val="yellow"/>
        </w:rPr>
      </w:pPr>
      <w:r w:rsidRPr="00904961">
        <w:rPr>
          <w:i/>
          <w:highlight w:val="yellow"/>
        </w:rPr>
        <w:t xml:space="preserve">se </w:t>
      </w:r>
      <w:proofErr w:type="gramStart"/>
      <w:r w:rsidRPr="00904961">
        <w:rPr>
          <w:i/>
          <w:highlight w:val="yellow"/>
        </w:rPr>
        <w:t>sídlem ............</w:t>
      </w:r>
      <w:proofErr w:type="gramEnd"/>
      <w:r w:rsidRPr="00904961">
        <w:rPr>
          <w:i/>
          <w:highlight w:val="yellow"/>
        </w:rPr>
        <w:t xml:space="preserve"> </w:t>
      </w:r>
    </w:p>
    <w:p w:rsidR="006B478A" w:rsidRPr="00904961" w:rsidRDefault="006B478A" w:rsidP="00EB492C">
      <w:pPr>
        <w:jc w:val="both"/>
        <w:rPr>
          <w:i/>
          <w:highlight w:val="yellow"/>
        </w:rPr>
      </w:pPr>
      <w:r w:rsidRPr="00904961">
        <w:rPr>
          <w:i/>
          <w:highlight w:val="yellow"/>
        </w:rPr>
        <w:t xml:space="preserve">zapsaný v obchodním rejstříku vedeném Krajským soudem v (Městským soudem v </w:t>
      </w:r>
      <w:proofErr w:type="gramStart"/>
      <w:r w:rsidRPr="00904961">
        <w:rPr>
          <w:i/>
          <w:highlight w:val="yellow"/>
        </w:rPr>
        <w:t>Praze) ....,  oddíl</w:t>
      </w:r>
      <w:proofErr w:type="gramEnd"/>
      <w:r w:rsidRPr="00904961">
        <w:rPr>
          <w:i/>
          <w:highlight w:val="yellow"/>
        </w:rPr>
        <w:t>...., vložka.....</w:t>
      </w:r>
    </w:p>
    <w:p w:rsidR="006B478A" w:rsidRPr="00904961" w:rsidRDefault="006B478A" w:rsidP="00EB492C">
      <w:pPr>
        <w:jc w:val="both"/>
        <w:rPr>
          <w:i/>
          <w:highlight w:val="yellow"/>
        </w:rPr>
      </w:pPr>
      <w:proofErr w:type="gramStart"/>
      <w:r w:rsidRPr="00904961">
        <w:rPr>
          <w:i/>
          <w:highlight w:val="yellow"/>
        </w:rPr>
        <w:t>zastoupená ( jména</w:t>
      </w:r>
      <w:proofErr w:type="gramEnd"/>
      <w:r w:rsidRPr="00904961">
        <w:rPr>
          <w:i/>
          <w:highlight w:val="yellow"/>
        </w:rPr>
        <w:t xml:space="preserve"> a příjemní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w:t>
      </w:r>
    </w:p>
    <w:p w:rsidR="006B478A" w:rsidRPr="00904961" w:rsidRDefault="006B478A" w:rsidP="00EB492C">
      <w:pPr>
        <w:jc w:val="both"/>
        <w:rPr>
          <w:i/>
          <w:highlight w:val="yellow"/>
        </w:rPr>
      </w:pPr>
      <w:r w:rsidRPr="00904961">
        <w:rPr>
          <w:i/>
          <w:highlight w:val="yellow"/>
        </w:rPr>
        <w:t>nebo</w:t>
      </w:r>
    </w:p>
    <w:p w:rsidR="006B478A" w:rsidRPr="00904961" w:rsidRDefault="006B478A" w:rsidP="00EB492C">
      <w:pPr>
        <w:jc w:val="both"/>
        <w:rPr>
          <w:i/>
          <w:highlight w:val="yellow"/>
        </w:rPr>
      </w:pPr>
      <w:proofErr w:type="gramStart"/>
      <w:r w:rsidRPr="00904961">
        <w:rPr>
          <w:i/>
          <w:highlight w:val="yellow"/>
        </w:rPr>
        <w:t>zastoupená ......... na</w:t>
      </w:r>
      <w:proofErr w:type="gramEnd"/>
      <w:r w:rsidRPr="00904961">
        <w:rPr>
          <w:i/>
          <w:highlight w:val="yellow"/>
        </w:rPr>
        <w:t xml:space="preserve"> základě plné moci ze dne ........</w:t>
      </w:r>
    </w:p>
    <w:p w:rsidR="006B478A" w:rsidRPr="00904961" w:rsidRDefault="006B478A" w:rsidP="00EB492C">
      <w:pPr>
        <w:jc w:val="both"/>
        <w:rPr>
          <w:highlight w:val="yellow"/>
        </w:rPr>
      </w:pPr>
      <w:r w:rsidRPr="00904961">
        <w:rPr>
          <w:highlight w:val="yellow"/>
        </w:rPr>
        <w:t>IČO:</w:t>
      </w:r>
    </w:p>
    <w:p w:rsidR="006B478A" w:rsidRPr="00904961" w:rsidRDefault="006B478A" w:rsidP="00EB492C">
      <w:pPr>
        <w:jc w:val="both"/>
        <w:rPr>
          <w:highlight w:val="yellow"/>
        </w:rPr>
      </w:pPr>
      <w:r w:rsidRPr="00904961">
        <w:rPr>
          <w:highlight w:val="yellow"/>
        </w:rPr>
        <w:t>DIČ:</w:t>
      </w:r>
    </w:p>
    <w:p w:rsidR="006B478A" w:rsidRPr="00904961" w:rsidRDefault="006B478A" w:rsidP="00EB492C">
      <w:pPr>
        <w:jc w:val="both"/>
        <w:rPr>
          <w:highlight w:val="yellow"/>
        </w:rPr>
      </w:pPr>
      <w:r w:rsidRPr="00904961">
        <w:rPr>
          <w:highlight w:val="yellow"/>
        </w:rPr>
        <w:t>bankovní spojení:</w:t>
      </w:r>
    </w:p>
    <w:p w:rsidR="006B478A" w:rsidRPr="007D531E" w:rsidRDefault="006B478A" w:rsidP="00EB492C">
      <w:pPr>
        <w:jc w:val="both"/>
      </w:pPr>
      <w:r w:rsidRPr="00904961">
        <w:rPr>
          <w:highlight w:val="yellow"/>
        </w:rPr>
        <w:t>č.</w:t>
      </w:r>
      <w:r w:rsidR="00106722" w:rsidRPr="00904961">
        <w:rPr>
          <w:highlight w:val="yellow"/>
        </w:rPr>
        <w:t xml:space="preserve"> </w:t>
      </w:r>
      <w:proofErr w:type="spellStart"/>
      <w:r w:rsidRPr="00904961">
        <w:rPr>
          <w:highlight w:val="yellow"/>
        </w:rPr>
        <w:t>ú.</w:t>
      </w:r>
      <w:proofErr w:type="spellEnd"/>
      <w:r w:rsidRPr="00904961">
        <w:rPr>
          <w:highlight w:val="yellow"/>
        </w:rPr>
        <w:t>:</w:t>
      </w:r>
    </w:p>
    <w:p w:rsidR="006B478A" w:rsidRPr="007D531E" w:rsidRDefault="006B478A" w:rsidP="00EB492C">
      <w:r w:rsidRPr="007D531E">
        <w:t>(dále jen „zhotovitel“) na straně druhé</w:t>
      </w:r>
    </w:p>
    <w:p w:rsidR="006B478A" w:rsidRDefault="006B478A" w:rsidP="00EB492C">
      <w:pPr>
        <w:jc w:val="center"/>
      </w:pPr>
      <w:r>
        <w:rPr>
          <w:b/>
        </w:rPr>
        <w:lastRenderedPageBreak/>
        <w:t>uzavřely na základě podkladů uvedených v článku II. tuto smlouvu (dále jen „Smlouva“)</w:t>
      </w:r>
      <w:r>
        <w:t>:</w:t>
      </w:r>
    </w:p>
    <w:p w:rsidR="006B478A" w:rsidRDefault="006B478A" w:rsidP="00EB492C"/>
    <w:p w:rsidR="006B478A" w:rsidRDefault="006B478A" w:rsidP="00EB492C">
      <w:pPr>
        <w:jc w:val="center"/>
        <w:rPr>
          <w:b/>
        </w:rPr>
      </w:pPr>
      <w:r>
        <w:rPr>
          <w:b/>
        </w:rPr>
        <w:t>II.</w:t>
      </w:r>
    </w:p>
    <w:p w:rsidR="006B478A" w:rsidRDefault="006B478A" w:rsidP="00EB492C">
      <w:pPr>
        <w:jc w:val="center"/>
        <w:rPr>
          <w:b/>
        </w:rPr>
      </w:pPr>
      <w:r>
        <w:rPr>
          <w:b/>
        </w:rPr>
        <w:t xml:space="preserve">Závazné podklady pro uzavření </w:t>
      </w:r>
      <w:r w:rsidR="00EA6A31">
        <w:rPr>
          <w:b/>
        </w:rPr>
        <w:t>S</w:t>
      </w:r>
      <w:r>
        <w:rPr>
          <w:b/>
        </w:rPr>
        <w:t>mlouvy</w:t>
      </w:r>
    </w:p>
    <w:p w:rsidR="006B478A" w:rsidRDefault="006B478A" w:rsidP="00EB492C"/>
    <w:p w:rsidR="006B478A" w:rsidRDefault="006B478A" w:rsidP="00EB492C">
      <w:r>
        <w:t xml:space="preserve">1. </w:t>
      </w:r>
      <w:r>
        <w:tab/>
        <w:t xml:space="preserve">Závaznými podklady pro uzavření této </w:t>
      </w:r>
      <w:r w:rsidR="00EA6A31">
        <w:t>S</w:t>
      </w:r>
      <w:r>
        <w:t>mlouvy (dále jen „Závazné podklady“) se rozumí:</w:t>
      </w:r>
    </w:p>
    <w:p w:rsidR="006B478A" w:rsidRDefault="006B478A" w:rsidP="00EB492C"/>
    <w:p w:rsidR="006B478A" w:rsidRDefault="006B478A" w:rsidP="00EB492C">
      <w:r>
        <w:t>Nabídka zhotovitele ze dne………, pod č</w:t>
      </w:r>
      <w:r w:rsidR="00EA6A31">
        <w:t>. j</w:t>
      </w:r>
      <w:r>
        <w:t xml:space="preserve">……… </w:t>
      </w:r>
    </w:p>
    <w:p w:rsidR="006B478A" w:rsidRDefault="006B478A" w:rsidP="00EB492C">
      <w:r>
        <w:t>Zadávací dokumentace ze dne…</w:t>
      </w:r>
      <w:proofErr w:type="gramStart"/>
      <w:r>
        <w:t>….., pod</w:t>
      </w:r>
      <w:proofErr w:type="gramEnd"/>
      <w:r>
        <w:t xml:space="preserve"> č</w:t>
      </w:r>
      <w:r w:rsidR="00EA6A31">
        <w:t>. j</w:t>
      </w:r>
      <w:r>
        <w:t>………</w:t>
      </w:r>
    </w:p>
    <w:p w:rsidR="006B478A" w:rsidRDefault="006B478A" w:rsidP="00EB492C">
      <w:r>
        <w:t>Rozhodnutí zadavatele o výběru nejvhodnější nabídky ze dne………., pod č</w:t>
      </w:r>
      <w:r w:rsidR="00EA6A31">
        <w:t>. j</w:t>
      </w:r>
      <w:r>
        <w:t>…….</w:t>
      </w:r>
    </w:p>
    <w:p w:rsidR="006B478A" w:rsidRDefault="006B478A" w:rsidP="001E39CA">
      <w:r w:rsidRPr="00F53B50">
        <w:t>Projektová dokumentace z</w:t>
      </w:r>
      <w:r w:rsidR="00FF7AE5">
        <w:t xml:space="preserve">pracovaná </w:t>
      </w:r>
      <w:r w:rsidR="00FF7AE5" w:rsidRPr="00FF7AE5">
        <w:t xml:space="preserve">projektantem </w:t>
      </w:r>
      <w:r w:rsidR="00B906A3" w:rsidRPr="00FF7AE5">
        <w:t xml:space="preserve"> </w:t>
      </w:r>
      <w:proofErr w:type="spellStart"/>
      <w:r w:rsidR="00FF7AE5" w:rsidRPr="00FF7AE5">
        <w:t>Alsig</w:t>
      </w:r>
      <w:proofErr w:type="spellEnd"/>
      <w:r w:rsidR="00FF7AE5" w:rsidRPr="00FF7AE5">
        <w:t>, spol. s r.o., Brno, archivační číslo: RB/16/0343</w:t>
      </w:r>
      <w:r w:rsidR="00B906A3">
        <w:t>12/2016</w:t>
      </w:r>
      <w:r w:rsidRPr="00F53B50">
        <w:t>, pod č</w:t>
      </w:r>
      <w:r w:rsidR="00B906A3">
        <w:t xml:space="preserve">. </w:t>
      </w:r>
      <w:proofErr w:type="spellStart"/>
      <w:r w:rsidR="00B906A3">
        <w:t>zak</w:t>
      </w:r>
      <w:proofErr w:type="spellEnd"/>
      <w:r w:rsidR="00B906A3">
        <w:t>. 1093</w:t>
      </w:r>
      <w:r w:rsidR="00FF7AE5">
        <w:t xml:space="preserve"> (dále jen „PD“)</w:t>
      </w:r>
    </w:p>
    <w:p w:rsidR="006B478A" w:rsidRDefault="006B478A" w:rsidP="00EB492C"/>
    <w:p w:rsidR="006B478A" w:rsidRDefault="006B478A" w:rsidP="00EB492C">
      <w:r>
        <w:t xml:space="preserve">2. </w:t>
      </w:r>
      <w:r>
        <w:tab/>
        <w:t>Zhotovitel podpisem této Smlouvy potvrzuje, že převzal od objednatele všechny výše uvedené Závazné poklady, že se seznámil s jejich obsahem a že vůči obsahu a podobě těchto podkladů nemá žádné výhrady.</w:t>
      </w:r>
    </w:p>
    <w:p w:rsidR="006B478A" w:rsidRDefault="006B478A" w:rsidP="00EB492C"/>
    <w:p w:rsidR="006B478A" w:rsidRDefault="006B478A" w:rsidP="00EB492C">
      <w:pPr>
        <w:jc w:val="center"/>
        <w:rPr>
          <w:b/>
        </w:rPr>
      </w:pPr>
      <w:r>
        <w:rPr>
          <w:b/>
        </w:rPr>
        <w:t>III.</w:t>
      </w:r>
    </w:p>
    <w:p w:rsidR="006B478A" w:rsidRDefault="006B478A" w:rsidP="00EB492C">
      <w:pPr>
        <w:jc w:val="center"/>
        <w:rPr>
          <w:b/>
        </w:rPr>
      </w:pPr>
      <w:r>
        <w:rPr>
          <w:b/>
        </w:rPr>
        <w:t>Předmět Smlouvy</w:t>
      </w:r>
    </w:p>
    <w:p w:rsidR="006B478A" w:rsidRDefault="006B478A" w:rsidP="00EB492C">
      <w:pPr>
        <w:jc w:val="both"/>
      </w:pPr>
    </w:p>
    <w:p w:rsidR="00FF7AE5" w:rsidRPr="00FF7AE5" w:rsidRDefault="006B478A" w:rsidP="00FF7AE5">
      <w:pPr>
        <w:pStyle w:val="Odstavecseseznamem"/>
        <w:ind w:left="0"/>
        <w:jc w:val="both"/>
      </w:pPr>
      <w:r>
        <w:t>1.</w:t>
      </w:r>
      <w:r>
        <w:tab/>
      </w:r>
      <w:r w:rsidR="00394CFC" w:rsidRPr="004970A9">
        <w:t xml:space="preserve">Předmětem plnění veřejné zakázky je realizace podlimitní veřejné zakázky </w:t>
      </w:r>
      <w:r w:rsidR="00FF7AE5" w:rsidRPr="00FF7AE5">
        <w:rPr>
          <w:b/>
          <w:bCs/>
        </w:rPr>
        <w:t xml:space="preserve">„Vinařice – Rozšíření </w:t>
      </w:r>
      <w:proofErr w:type="spellStart"/>
      <w:r w:rsidR="00FF7AE5" w:rsidRPr="00FF7AE5">
        <w:rPr>
          <w:b/>
          <w:bCs/>
        </w:rPr>
        <w:t>SaSZP</w:t>
      </w:r>
      <w:proofErr w:type="spellEnd"/>
      <w:r w:rsidR="00FF7AE5" w:rsidRPr="00FF7AE5">
        <w:rPr>
          <w:b/>
          <w:bCs/>
        </w:rPr>
        <w:t xml:space="preserve"> – CCTV,</w:t>
      </w:r>
      <w:r w:rsidR="00341177">
        <w:rPr>
          <w:b/>
          <w:bCs/>
        </w:rPr>
        <w:t xml:space="preserve"> </w:t>
      </w:r>
      <w:bookmarkStart w:id="0" w:name="_GoBack"/>
      <w:bookmarkEnd w:id="0"/>
      <w:r w:rsidR="00FF7AE5" w:rsidRPr="00FF7AE5">
        <w:rPr>
          <w:b/>
          <w:bCs/>
        </w:rPr>
        <w:t>EZS“</w:t>
      </w:r>
      <w:r w:rsidR="00FF7AE5">
        <w:rPr>
          <w:b/>
          <w:bCs/>
        </w:rPr>
        <w:t xml:space="preserve"> </w:t>
      </w:r>
      <w:r w:rsidR="00394CFC" w:rsidRPr="004970A9">
        <w:t xml:space="preserve">dle zpracované PD s názvem </w:t>
      </w:r>
      <w:r w:rsidR="00FF7AE5" w:rsidRPr="00FF7AE5">
        <w:t xml:space="preserve">„Vinařice – rozšíření </w:t>
      </w:r>
      <w:proofErr w:type="spellStart"/>
      <w:r w:rsidR="00FF7AE5" w:rsidRPr="00FF7AE5">
        <w:t>SaSZP</w:t>
      </w:r>
      <w:proofErr w:type="spellEnd"/>
      <w:r w:rsidR="00FF7AE5" w:rsidRPr="00FF7AE5">
        <w:t xml:space="preserve"> – CCTV, PZTS“</w:t>
      </w:r>
      <w:r w:rsidR="00394CFC" w:rsidRPr="004970A9">
        <w:t xml:space="preserve">, zpracovaná projektantem </w:t>
      </w:r>
      <w:proofErr w:type="spellStart"/>
      <w:r w:rsidR="00FF7AE5" w:rsidRPr="00FF7AE5">
        <w:rPr>
          <w:b/>
        </w:rPr>
        <w:t>Alsig</w:t>
      </w:r>
      <w:proofErr w:type="spellEnd"/>
      <w:r w:rsidR="00FF7AE5" w:rsidRPr="00FF7AE5">
        <w:rPr>
          <w:b/>
        </w:rPr>
        <w:t xml:space="preserve">, spol. s r.o., </w:t>
      </w:r>
      <w:r w:rsidR="00FF7AE5" w:rsidRPr="00FF7AE5">
        <w:t>Olomoucká 164a, 627 00 Brno, archivační číslo: RB/16/0343</w:t>
      </w:r>
      <w:r w:rsidR="00FF7AE5" w:rsidRPr="00FF7AE5">
        <w:rPr>
          <w:b/>
        </w:rPr>
        <w:t xml:space="preserve"> </w:t>
      </w:r>
      <w:r w:rsidR="00394CFC" w:rsidRPr="004970A9">
        <w:t xml:space="preserve">(dále jen „PD“). </w:t>
      </w:r>
      <w:r w:rsidR="00FF7AE5" w:rsidRPr="00FF7AE5">
        <w:t>Cílem je rozšíření elektronické zabezpečovací signalizace – CCTV a EZS v areálu věznice Vinařice v dále popsaném rozsahu:</w:t>
      </w:r>
    </w:p>
    <w:p w:rsidR="00FF7AE5" w:rsidRPr="00FF7AE5" w:rsidRDefault="00FF7AE5" w:rsidP="00FF7AE5">
      <w:pPr>
        <w:pStyle w:val="Odstavecseseznamem"/>
        <w:rPr>
          <w:bCs/>
        </w:rPr>
      </w:pPr>
      <w:r w:rsidRPr="00FF7AE5">
        <w:t xml:space="preserve"> </w:t>
      </w:r>
    </w:p>
    <w:p w:rsidR="00FF7AE5" w:rsidRPr="00FF7AE5" w:rsidRDefault="00FF7AE5" w:rsidP="00FF7AE5">
      <w:pPr>
        <w:pStyle w:val="Odstavecseseznamem"/>
        <w:numPr>
          <w:ilvl w:val="0"/>
          <w:numId w:val="34"/>
        </w:numPr>
        <w:jc w:val="both"/>
        <w:rPr>
          <w:bCs/>
          <w:iCs/>
        </w:rPr>
      </w:pPr>
      <w:r w:rsidRPr="00FF7AE5">
        <w:rPr>
          <w:bCs/>
          <w:iCs/>
        </w:rPr>
        <w:t xml:space="preserve">na schodišti objektu č. 14 „S“ – umístit 2 kamery CCTV v bezpečnostním </w:t>
      </w:r>
      <w:proofErr w:type="gramStart"/>
      <w:r w:rsidRPr="00FF7AE5">
        <w:rPr>
          <w:bCs/>
          <w:iCs/>
        </w:rPr>
        <w:t>ochranném   krytu</w:t>
      </w:r>
      <w:proofErr w:type="gramEnd"/>
      <w:r w:rsidRPr="00FF7AE5">
        <w:rPr>
          <w:bCs/>
          <w:iCs/>
        </w:rPr>
        <w:t xml:space="preserve"> s vysokým rozlišením a </w:t>
      </w:r>
      <w:proofErr w:type="spellStart"/>
      <w:r w:rsidRPr="00FF7AE5">
        <w:rPr>
          <w:bCs/>
          <w:iCs/>
        </w:rPr>
        <w:t>infra</w:t>
      </w:r>
      <w:proofErr w:type="spellEnd"/>
      <w:r w:rsidRPr="00FF7AE5">
        <w:rPr>
          <w:bCs/>
          <w:iCs/>
        </w:rPr>
        <w:t xml:space="preserve"> přisvícením – panoramatické kamery. Signál </w:t>
      </w:r>
      <w:r w:rsidRPr="00FF7AE5">
        <w:rPr>
          <w:bCs/>
          <w:iCs/>
        </w:rPr>
        <w:br/>
        <w:t xml:space="preserve">z kamer CCTV bude rozdělen do kanceláře dozorce v objektu a na operační středisko věznice. Kabeláž bude svedena do kabelovny v suterénu objektu a </w:t>
      </w:r>
      <w:proofErr w:type="gramStart"/>
      <w:r w:rsidRPr="00FF7AE5">
        <w:rPr>
          <w:bCs/>
          <w:iCs/>
        </w:rPr>
        <w:t xml:space="preserve">odtud  </w:t>
      </w:r>
      <w:proofErr w:type="spellStart"/>
      <w:r w:rsidRPr="00FF7AE5">
        <w:rPr>
          <w:bCs/>
          <w:iCs/>
        </w:rPr>
        <w:t>energokanály</w:t>
      </w:r>
      <w:proofErr w:type="spellEnd"/>
      <w:proofErr w:type="gramEnd"/>
      <w:r w:rsidRPr="00FF7AE5">
        <w:rPr>
          <w:bCs/>
          <w:iCs/>
        </w:rPr>
        <w:t xml:space="preserve"> na operační středisko věznice. Kabeláž bude provedena optickým vedením.</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t xml:space="preserve">na každém vstupním schodišti do jídelen v objektu č. 17 – kuchyně pro odsouzené, </w:t>
      </w:r>
      <w:r w:rsidRPr="00FF7AE5">
        <w:rPr>
          <w:bCs/>
        </w:rPr>
        <w:br/>
        <w:t xml:space="preserve">kudy vstupují odsouzení do prostor malé a velké jídelny umístit vždy po 2 kamerách CCTV </w:t>
      </w:r>
      <w:r w:rsidRPr="00FF7AE5">
        <w:rPr>
          <w:bCs/>
          <w:iCs/>
        </w:rPr>
        <w:t xml:space="preserve">v bezpečnostním ochranném krytu s vysokým rozlišením a </w:t>
      </w:r>
      <w:proofErr w:type="spellStart"/>
      <w:r w:rsidRPr="00FF7AE5">
        <w:rPr>
          <w:bCs/>
          <w:iCs/>
        </w:rPr>
        <w:t>infra</w:t>
      </w:r>
      <w:proofErr w:type="spellEnd"/>
      <w:r w:rsidRPr="00FF7AE5">
        <w:rPr>
          <w:bCs/>
          <w:iCs/>
        </w:rPr>
        <w:t xml:space="preserve"> přisvícením</w:t>
      </w:r>
      <w:r w:rsidRPr="00FF7AE5">
        <w:rPr>
          <w:bCs/>
        </w:rPr>
        <w:t xml:space="preserve"> v dolní a horní části tak, aby bylo pokryto obrazem celé schodiště. Kabelové rozvody budou svedeny do kabelovny v přízemí objektu a odtud </w:t>
      </w:r>
      <w:proofErr w:type="spellStart"/>
      <w:r w:rsidRPr="00FF7AE5">
        <w:rPr>
          <w:bCs/>
        </w:rPr>
        <w:t>energokanály</w:t>
      </w:r>
      <w:proofErr w:type="spellEnd"/>
      <w:r w:rsidRPr="00FF7AE5">
        <w:rPr>
          <w:bCs/>
        </w:rPr>
        <w:t xml:space="preserve"> na operační středisko věznice. Kabeláž bude vedena optickým vedením</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t xml:space="preserve">zasedací místnost VÚB I v 2.NP doplnit o PC včetně SW s licencí pro  </w:t>
      </w:r>
      <w:proofErr w:type="spellStart"/>
      <w:r w:rsidRPr="00FF7AE5">
        <w:rPr>
          <w:bCs/>
        </w:rPr>
        <w:t>PView</w:t>
      </w:r>
      <w:proofErr w:type="spellEnd"/>
      <w:r w:rsidRPr="00FF7AE5">
        <w:rPr>
          <w:bCs/>
        </w:rPr>
        <w:t xml:space="preserve"> </w:t>
      </w:r>
      <w:r w:rsidRPr="00FF7AE5">
        <w:rPr>
          <w:bCs/>
        </w:rPr>
        <w:br/>
        <w:t xml:space="preserve">a barevnou laserovou tiskárnou pro případ okamžitého vytištění jednotlivých snímků. PC bude připojeno do sítě stávajícího systému vzdálených pracovišť CCTV. Kancelář ZVOVT na objektu „M“ v přízemí doplnit o SW s licencí pro  </w:t>
      </w:r>
      <w:proofErr w:type="spellStart"/>
      <w:r w:rsidRPr="00FF7AE5">
        <w:rPr>
          <w:bCs/>
        </w:rPr>
        <w:t>PView</w:t>
      </w:r>
      <w:proofErr w:type="spellEnd"/>
      <w:r w:rsidRPr="00FF7AE5">
        <w:rPr>
          <w:bCs/>
        </w:rPr>
        <w:t xml:space="preserve"> a </w:t>
      </w:r>
      <w:proofErr w:type="spellStart"/>
      <w:r w:rsidRPr="00FF7AE5">
        <w:rPr>
          <w:bCs/>
        </w:rPr>
        <w:t>switch</w:t>
      </w:r>
      <w:proofErr w:type="spellEnd"/>
      <w:r w:rsidRPr="00FF7AE5">
        <w:rPr>
          <w:bCs/>
        </w:rPr>
        <w:t xml:space="preserve"> pro připojení do sítě stávajícího systému vzdálených pracovišť CCTV.</w:t>
      </w:r>
    </w:p>
    <w:p w:rsidR="00FF7AE5" w:rsidRPr="00FF7AE5" w:rsidRDefault="00FF7AE5" w:rsidP="00FF7AE5">
      <w:pPr>
        <w:pStyle w:val="Odstavecseseznamem"/>
        <w:ind w:left="0"/>
        <w:rPr>
          <w:bCs/>
        </w:rPr>
      </w:pPr>
    </w:p>
    <w:p w:rsidR="00FF7AE5" w:rsidRPr="00FF7AE5" w:rsidRDefault="00FF7AE5" w:rsidP="00FF7AE5">
      <w:pPr>
        <w:pStyle w:val="Odstavecseseznamem"/>
        <w:numPr>
          <w:ilvl w:val="0"/>
          <w:numId w:val="33"/>
        </w:numPr>
        <w:jc w:val="both"/>
        <w:rPr>
          <w:bCs/>
          <w:iCs/>
        </w:rPr>
      </w:pPr>
      <w:r w:rsidRPr="00FF7AE5">
        <w:rPr>
          <w:bCs/>
        </w:rPr>
        <w:lastRenderedPageBreak/>
        <w:t>doplnit prostor za objektem č. 11 „ubytovna K“ o 2 ks venkovních barevných otočných kamer vybavených zoomem s nočním viděním (</w:t>
      </w:r>
      <w:proofErr w:type="spellStart"/>
      <w:r w:rsidRPr="00FF7AE5">
        <w:rPr>
          <w:bCs/>
        </w:rPr>
        <w:t>infra</w:t>
      </w:r>
      <w:proofErr w:type="spellEnd"/>
      <w:r w:rsidRPr="00FF7AE5">
        <w:rPr>
          <w:bCs/>
        </w:rPr>
        <w:t xml:space="preserve"> – kamery) a s takovým rozlišením, aby bylo možné identifikovat jednotlivé  osoby -  rozlišení konkrétního obličeje. Otočné kamery budou umístěny na objektech Výrobních hal č. 18 a 19 v ochranném bezpečnostním krytu. Kamery budou současně vybaveny nebo u nich bude umístěn hlasový vstup (mikrofon) a připojeny k monitoru  LCD 24“, </w:t>
      </w:r>
      <w:proofErr w:type="spellStart"/>
      <w:r w:rsidRPr="00FF7AE5">
        <w:rPr>
          <w:bCs/>
        </w:rPr>
        <w:t>multiplexeru</w:t>
      </w:r>
      <w:proofErr w:type="spellEnd"/>
      <w:r w:rsidRPr="00FF7AE5">
        <w:rPr>
          <w:bCs/>
        </w:rPr>
        <w:t xml:space="preserve"> s možností současného sledování nebo přepínání jednotlivých kamer a digitálnímu nahrávacímu zařízení s délkou záznamu obrazového i zvukového záznamu minimálně po dobu 72 hodin. Obě kamery budou připojeny do hlavní kabelovny v suterénu objektu č. 11 „ Ubytovna K“ a následně do místnosti dozorců v suterénu objektu - Uzavřené oddělení, kde bude v místnosti dozorců umístěn i monitor LCD  24“ a hlasový vstup/výstup.  K připojení kamer do objektu bude použito optické vlákno. Veškerá zařízení budou zálohována pro případ výpadku elektrické energie na dobu minimálně 2 hodin. Systém bude řešen jako samostatný uzavřený okruh CCTV.</w:t>
      </w:r>
    </w:p>
    <w:p w:rsidR="00FF7AE5" w:rsidRPr="00FF7AE5" w:rsidRDefault="00FF7AE5" w:rsidP="00FF7AE5">
      <w:pPr>
        <w:pStyle w:val="Odstavecseseznamem"/>
        <w:ind w:left="0"/>
        <w:jc w:val="both"/>
        <w:rPr>
          <w:bCs/>
          <w:iCs/>
        </w:rPr>
      </w:pPr>
    </w:p>
    <w:p w:rsidR="00FF7AE5" w:rsidRPr="00FF7AE5" w:rsidRDefault="00FF7AE5" w:rsidP="00FF7AE5">
      <w:pPr>
        <w:pStyle w:val="Odstavecseseznamem"/>
        <w:numPr>
          <w:ilvl w:val="0"/>
          <w:numId w:val="33"/>
        </w:numPr>
        <w:jc w:val="both"/>
        <w:rPr>
          <w:bCs/>
          <w:iCs/>
        </w:rPr>
      </w:pPr>
      <w:r w:rsidRPr="00FF7AE5">
        <w:rPr>
          <w:bCs/>
        </w:rPr>
        <w:t xml:space="preserve">v prostoru „Strážního stanoviště č. 2“ umístit venkovní kameru s </w:t>
      </w:r>
      <w:proofErr w:type="spellStart"/>
      <w:r w:rsidRPr="00FF7AE5">
        <w:rPr>
          <w:bCs/>
        </w:rPr>
        <w:t>infra</w:t>
      </w:r>
      <w:proofErr w:type="spellEnd"/>
      <w:r w:rsidRPr="00FF7AE5">
        <w:rPr>
          <w:bCs/>
        </w:rPr>
        <w:t xml:space="preserve"> přisvícením. Kamera bude v ochranném bezpečnostním krytu a bude připevněna kamerovým držákem k horní části konstrukce zadní části brány. Kamera bude svedena do monitoru LCD 24“ uvnitř stanoviště. Kabeláž bude vedena v ochranné trubce pomocí koaxiálního kabelu, pokud tomu nebudou bránit technické parametry zapojení. Systém bude řešen jako samostatný uzavřený okruh CCTV.</w:t>
      </w:r>
    </w:p>
    <w:p w:rsidR="00FF7AE5" w:rsidRPr="00FF7AE5" w:rsidRDefault="00FF7AE5" w:rsidP="00FF7AE5">
      <w:pPr>
        <w:pStyle w:val="Odstavecseseznamem"/>
        <w:ind w:left="0"/>
        <w:jc w:val="both"/>
        <w:rPr>
          <w:bCs/>
          <w:iCs/>
        </w:rPr>
      </w:pPr>
    </w:p>
    <w:p w:rsidR="00FF7AE5" w:rsidRPr="00FF7AE5" w:rsidRDefault="00FF7AE5" w:rsidP="00FF7AE5">
      <w:pPr>
        <w:pStyle w:val="Odstavecseseznamem"/>
        <w:numPr>
          <w:ilvl w:val="0"/>
          <w:numId w:val="33"/>
        </w:numPr>
        <w:jc w:val="both"/>
        <w:rPr>
          <w:bCs/>
        </w:rPr>
      </w:pPr>
      <w:r w:rsidRPr="00FF7AE5">
        <w:rPr>
          <w:bCs/>
          <w:iCs/>
        </w:rPr>
        <w:t>v návštěvní místnosti umístěné v objektech č. 5 „HB I“ a č. 6 „HB II“ umístit 3 ks panoramatických otočných kamer CCTV se zoomem,  s </w:t>
      </w:r>
      <w:proofErr w:type="gramStart"/>
      <w:r w:rsidRPr="00FF7AE5">
        <w:rPr>
          <w:bCs/>
          <w:iCs/>
        </w:rPr>
        <w:t>připojením  do</w:t>
      </w:r>
      <w:proofErr w:type="gramEnd"/>
      <w:r w:rsidRPr="00FF7AE5">
        <w:rPr>
          <w:bCs/>
          <w:iCs/>
        </w:rPr>
        <w:t xml:space="preserve"> </w:t>
      </w:r>
      <w:proofErr w:type="spellStart"/>
      <w:r w:rsidRPr="00FF7AE5">
        <w:rPr>
          <w:bCs/>
          <w:iCs/>
        </w:rPr>
        <w:t>videoústředny</w:t>
      </w:r>
      <w:proofErr w:type="spellEnd"/>
      <w:r w:rsidRPr="00FF7AE5">
        <w:rPr>
          <w:bCs/>
          <w:iCs/>
        </w:rPr>
        <w:t xml:space="preserve"> a záznamového zařízení </w:t>
      </w:r>
      <w:proofErr w:type="spellStart"/>
      <w:r w:rsidRPr="00FF7AE5">
        <w:rPr>
          <w:bCs/>
          <w:iCs/>
        </w:rPr>
        <w:t>Dallmeier</w:t>
      </w:r>
      <w:proofErr w:type="spellEnd"/>
      <w:r w:rsidRPr="00FF7AE5">
        <w:rPr>
          <w:bCs/>
          <w:iCs/>
        </w:rPr>
        <w:t xml:space="preserve"> v technické místnosti na operačním středisku. Signál z kamer CCTV bude sveden </w:t>
      </w:r>
      <w:proofErr w:type="spellStart"/>
      <w:r w:rsidRPr="00FF7AE5">
        <w:rPr>
          <w:bCs/>
          <w:iCs/>
        </w:rPr>
        <w:t>energokanály</w:t>
      </w:r>
      <w:proofErr w:type="spellEnd"/>
      <w:r w:rsidRPr="00FF7AE5">
        <w:rPr>
          <w:bCs/>
          <w:iCs/>
        </w:rPr>
        <w:t xml:space="preserve"> na operační středisko věznice. Ovládání kamer CCTV bude umístěno na </w:t>
      </w:r>
      <w:proofErr w:type="gramStart"/>
      <w:r w:rsidRPr="00FF7AE5">
        <w:rPr>
          <w:bCs/>
          <w:iCs/>
        </w:rPr>
        <w:t>operačním  středisku</w:t>
      </w:r>
      <w:proofErr w:type="gramEnd"/>
      <w:r w:rsidRPr="00FF7AE5">
        <w:rPr>
          <w:bCs/>
          <w:iCs/>
        </w:rPr>
        <w:t xml:space="preserve"> věznice a v kanceláři </w:t>
      </w:r>
      <w:proofErr w:type="spellStart"/>
      <w:r w:rsidRPr="00FF7AE5">
        <w:rPr>
          <w:bCs/>
          <w:iCs/>
        </w:rPr>
        <w:t>OPaS</w:t>
      </w:r>
      <w:proofErr w:type="spellEnd"/>
      <w:r w:rsidRPr="00FF7AE5">
        <w:rPr>
          <w:bCs/>
          <w:iCs/>
        </w:rPr>
        <w:t xml:space="preserve"> s nastavením přednosti ovládání kamer. Kabeláž bude provedena optickým vedením. </w:t>
      </w:r>
    </w:p>
    <w:p w:rsidR="00FF7AE5" w:rsidRPr="00FF7AE5" w:rsidRDefault="00FF7AE5" w:rsidP="00FF7AE5">
      <w:pPr>
        <w:pStyle w:val="Odstavecseseznamem"/>
        <w:ind w:left="0"/>
        <w:rPr>
          <w:bCs/>
          <w:iCs/>
        </w:rPr>
      </w:pPr>
    </w:p>
    <w:p w:rsidR="00FF7AE5" w:rsidRPr="00FF7AE5" w:rsidRDefault="00FF7AE5" w:rsidP="00FF7AE5">
      <w:pPr>
        <w:pStyle w:val="Odstavecseseznamem"/>
        <w:numPr>
          <w:ilvl w:val="0"/>
          <w:numId w:val="33"/>
        </w:numPr>
        <w:jc w:val="both"/>
        <w:rPr>
          <w:bCs/>
        </w:rPr>
      </w:pPr>
      <w:r w:rsidRPr="00FF7AE5">
        <w:rPr>
          <w:bCs/>
        </w:rPr>
        <w:t xml:space="preserve">prostor mezi objekty č. 6 „HBI“ a č. 9 „L“ zabezpečit venkovní kamerou CCTV </w:t>
      </w:r>
      <w:r w:rsidRPr="00FF7AE5">
        <w:rPr>
          <w:bCs/>
          <w:iCs/>
        </w:rPr>
        <w:t xml:space="preserve">v bezpečnostním ochranném krytu s vysokým rozlišením a </w:t>
      </w:r>
      <w:proofErr w:type="spellStart"/>
      <w:r w:rsidRPr="00FF7AE5">
        <w:rPr>
          <w:bCs/>
          <w:iCs/>
        </w:rPr>
        <w:t>infra</w:t>
      </w:r>
      <w:proofErr w:type="spellEnd"/>
      <w:r w:rsidRPr="00FF7AE5">
        <w:rPr>
          <w:bCs/>
          <w:iCs/>
        </w:rPr>
        <w:t xml:space="preserve"> přisvícením. Signál </w:t>
      </w:r>
      <w:r w:rsidRPr="00FF7AE5">
        <w:rPr>
          <w:bCs/>
          <w:iCs/>
        </w:rPr>
        <w:br/>
        <w:t xml:space="preserve">z kamery CCTV bude sveden do kabelovny v suterénu objektu č. 9 a odtud </w:t>
      </w:r>
      <w:proofErr w:type="spellStart"/>
      <w:r w:rsidRPr="00FF7AE5">
        <w:rPr>
          <w:bCs/>
          <w:iCs/>
        </w:rPr>
        <w:t>energokanály</w:t>
      </w:r>
      <w:proofErr w:type="spellEnd"/>
      <w:r w:rsidRPr="00FF7AE5">
        <w:rPr>
          <w:bCs/>
          <w:iCs/>
        </w:rPr>
        <w:t xml:space="preserve"> na operační středisko věznice. Kabeláž bude provedena optickým vedením. </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t xml:space="preserve">doplnit prostor mezi objekty č. 6 „HBI“ a č. 9 „L“ o 2 ks venkovních duálních mikrovlnných detektorů, které budou umístěny protisměrně na objektu </w:t>
      </w:r>
      <w:proofErr w:type="gramStart"/>
      <w:r w:rsidRPr="00FF7AE5">
        <w:rPr>
          <w:bCs/>
        </w:rPr>
        <w:t>č. 6  i objektu</w:t>
      </w:r>
      <w:proofErr w:type="gramEnd"/>
      <w:r w:rsidRPr="00FF7AE5">
        <w:rPr>
          <w:bCs/>
        </w:rPr>
        <w:t xml:space="preserve"> č. 9. </w:t>
      </w:r>
      <w:r w:rsidRPr="00FF7AE5">
        <w:rPr>
          <w:bCs/>
          <w:iCs/>
        </w:rPr>
        <w:t xml:space="preserve">Signál z jednotlivých detektorů bude sveden do kabelovny v suterénu objektu č. 9 a odtud </w:t>
      </w:r>
      <w:proofErr w:type="spellStart"/>
      <w:r w:rsidRPr="00FF7AE5">
        <w:rPr>
          <w:bCs/>
          <w:iCs/>
        </w:rPr>
        <w:t>energokanály</w:t>
      </w:r>
      <w:proofErr w:type="spellEnd"/>
      <w:r w:rsidRPr="00FF7AE5">
        <w:rPr>
          <w:bCs/>
          <w:iCs/>
        </w:rPr>
        <w:t xml:space="preserve"> na operační středisko věznice a zapojen do centrálního střežícího systému a střežícího zobrazovacího PC věznice.</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t xml:space="preserve">na operačním středisku doplnit stávající </w:t>
      </w:r>
      <w:proofErr w:type="spellStart"/>
      <w:r w:rsidRPr="00FF7AE5">
        <w:rPr>
          <w:bCs/>
        </w:rPr>
        <w:t>videoústřednu</w:t>
      </w:r>
      <w:proofErr w:type="spellEnd"/>
      <w:r w:rsidRPr="00FF7AE5">
        <w:rPr>
          <w:bCs/>
        </w:rPr>
        <w:t xml:space="preserve"> o další </w:t>
      </w:r>
      <w:proofErr w:type="spellStart"/>
      <w:r w:rsidRPr="00FF7AE5">
        <w:rPr>
          <w:bCs/>
        </w:rPr>
        <w:t>videosystém</w:t>
      </w:r>
      <w:proofErr w:type="spellEnd"/>
      <w:r w:rsidRPr="00FF7AE5">
        <w:rPr>
          <w:bCs/>
        </w:rPr>
        <w:t xml:space="preserve"> se </w:t>
      </w:r>
      <w:r w:rsidRPr="00FF7AE5">
        <w:rPr>
          <w:bCs/>
        </w:rPr>
        <w:br/>
        <w:t xml:space="preserve">24 vstupy z důvodů zvýšení stávající kapacity. Současně doplnit systém o související součásti nezbytné pro funkci kamerového systému – optické převodníky, </w:t>
      </w:r>
      <w:proofErr w:type="spellStart"/>
      <w:r w:rsidRPr="00FF7AE5">
        <w:rPr>
          <w:bCs/>
        </w:rPr>
        <w:t>optooddělovače</w:t>
      </w:r>
      <w:proofErr w:type="spellEnd"/>
      <w:r w:rsidRPr="00FF7AE5">
        <w:rPr>
          <w:bCs/>
        </w:rPr>
        <w:t>, napáječe, kabelové propojky.</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lastRenderedPageBreak/>
        <w:t xml:space="preserve">u centrálního střežícího systému upravit SW střežícího programu </w:t>
      </w:r>
      <w:proofErr w:type="spellStart"/>
      <w:proofErr w:type="gramStart"/>
      <w:r w:rsidRPr="00FF7AE5">
        <w:rPr>
          <w:bCs/>
        </w:rPr>
        <w:t>Alvis</w:t>
      </w:r>
      <w:proofErr w:type="spellEnd"/>
      <w:r w:rsidRPr="00FF7AE5">
        <w:rPr>
          <w:bCs/>
        </w:rPr>
        <w:t>,  zapracovat</w:t>
      </w:r>
      <w:proofErr w:type="gramEnd"/>
      <w:r w:rsidRPr="00FF7AE5">
        <w:rPr>
          <w:bCs/>
        </w:rPr>
        <w:t xml:space="preserve"> </w:t>
      </w:r>
      <w:r w:rsidRPr="00FF7AE5">
        <w:rPr>
          <w:bCs/>
        </w:rPr>
        <w:br/>
        <w:t>a zakreslit přidané kamery CCTV, nastavit souhru při výpadku tísňového hlásiče, zapojení hlásky dispečerského zařízení a zakreslit nové prvky EZS.</w:t>
      </w:r>
    </w:p>
    <w:p w:rsidR="00FF7AE5" w:rsidRPr="00FF7AE5" w:rsidRDefault="00FF7AE5" w:rsidP="00FF7AE5">
      <w:pPr>
        <w:pStyle w:val="Odstavecseseznamem"/>
        <w:ind w:left="0"/>
        <w:jc w:val="both"/>
        <w:rPr>
          <w:bCs/>
        </w:rPr>
      </w:pPr>
    </w:p>
    <w:p w:rsidR="00FF7AE5" w:rsidRPr="00FF7AE5" w:rsidRDefault="00FF7AE5" w:rsidP="00FF7AE5">
      <w:pPr>
        <w:pStyle w:val="Odstavecseseznamem"/>
        <w:numPr>
          <w:ilvl w:val="0"/>
          <w:numId w:val="33"/>
        </w:numPr>
        <w:jc w:val="both"/>
        <w:rPr>
          <w:bCs/>
        </w:rPr>
      </w:pPr>
      <w:r w:rsidRPr="00FF7AE5">
        <w:rPr>
          <w:bCs/>
        </w:rPr>
        <w:t xml:space="preserve">vzhledem k vyčerpání kapacity stávajícího nahrávacího zařízení </w:t>
      </w:r>
      <w:proofErr w:type="spellStart"/>
      <w:r w:rsidRPr="00FF7AE5">
        <w:rPr>
          <w:bCs/>
        </w:rPr>
        <w:t>Dallmeier</w:t>
      </w:r>
      <w:proofErr w:type="spellEnd"/>
      <w:r w:rsidRPr="00FF7AE5">
        <w:rPr>
          <w:bCs/>
        </w:rPr>
        <w:t xml:space="preserve"> doplnit nové nahrávací zařízení s 24 vstupy a úpravou pro sledování kamer na vzdálených pracovištích prostřednictvím speciálního softwaru na PC (</w:t>
      </w:r>
      <w:proofErr w:type="spellStart"/>
      <w:r w:rsidRPr="00FF7AE5">
        <w:rPr>
          <w:bCs/>
        </w:rPr>
        <w:t>PView</w:t>
      </w:r>
      <w:proofErr w:type="spellEnd"/>
      <w:r w:rsidRPr="00FF7AE5">
        <w:rPr>
          <w:bCs/>
        </w:rPr>
        <w:t>).</w:t>
      </w:r>
    </w:p>
    <w:p w:rsidR="00FF7AE5" w:rsidRPr="00FF7AE5" w:rsidRDefault="00FF7AE5" w:rsidP="00FF7AE5">
      <w:pPr>
        <w:pStyle w:val="Odstavecseseznamem"/>
        <w:jc w:val="both"/>
      </w:pPr>
    </w:p>
    <w:p w:rsidR="00394CFC" w:rsidRDefault="00394CFC" w:rsidP="00FF7AE5">
      <w:pPr>
        <w:pStyle w:val="Odstavecseseznamem"/>
        <w:ind w:left="0"/>
        <w:jc w:val="both"/>
      </w:pPr>
      <w:r w:rsidRPr="004970A9">
        <w:t>Podrobný popis prací, dodávek, a požadovaných standardů je uveden v PD a soupisu stavebních prací, dodávek a služeb – výkazu výměr v rozsahu a v souladu se zadávacími podmínkami.</w:t>
      </w:r>
    </w:p>
    <w:p w:rsidR="008A6619" w:rsidRDefault="008A6619" w:rsidP="00394CFC">
      <w:pPr>
        <w:jc w:val="both"/>
      </w:pPr>
    </w:p>
    <w:p w:rsidR="00394CFC" w:rsidRDefault="008A6619" w:rsidP="008A6619">
      <w:pPr>
        <w:pStyle w:val="Odstavecseseznamem"/>
        <w:numPr>
          <w:ilvl w:val="0"/>
          <w:numId w:val="32"/>
        </w:numPr>
        <w:ind w:left="0" w:firstLine="0"/>
        <w:jc w:val="both"/>
      </w:pPr>
      <w:r>
        <w:t xml:space="preserve"> </w:t>
      </w:r>
      <w:r w:rsidR="00394CFC">
        <w:t xml:space="preserve">Předmět </w:t>
      </w:r>
      <w:r w:rsidR="00EA6A31">
        <w:t>S</w:t>
      </w:r>
      <w:r w:rsidR="00394CFC">
        <w:t>mlouvy bude realizován za následujících technických podmínek stanovených v zadávacích podmínkách výběrového řízení k předmětné veřejné zakázce a to zejména:</w:t>
      </w:r>
    </w:p>
    <w:p w:rsidR="00FF7AE5" w:rsidRPr="004970A9" w:rsidRDefault="00394CFC" w:rsidP="00FF7AE5">
      <w:pPr>
        <w:pStyle w:val="Odstavecseseznamem"/>
        <w:numPr>
          <w:ilvl w:val="0"/>
          <w:numId w:val="23"/>
        </w:numPr>
        <w:ind w:left="714" w:hanging="357"/>
        <w:jc w:val="both"/>
      </w:pPr>
      <w:r w:rsidRPr="004970A9">
        <w:rPr>
          <w:bCs/>
          <w:iCs/>
        </w:rPr>
        <w:t>Technické podmínky jsou vymezeny PD a výkazem výměr, kter</w:t>
      </w:r>
      <w:r w:rsidR="00184B10">
        <w:rPr>
          <w:bCs/>
          <w:iCs/>
        </w:rPr>
        <w:t>é</w:t>
      </w:r>
      <w:r w:rsidRPr="004970A9">
        <w:rPr>
          <w:bCs/>
          <w:iCs/>
        </w:rPr>
        <w:t xml:space="preserve"> tvoří přílohu č. 1 ZD, dodavatel musí splnit standardy provedení podle uvedených norem v PD.</w:t>
      </w:r>
    </w:p>
    <w:p w:rsidR="00394CFC" w:rsidRPr="004970A9" w:rsidRDefault="00394CFC" w:rsidP="00FF7AE5">
      <w:pPr>
        <w:pStyle w:val="Odstavecseseznamem"/>
        <w:numPr>
          <w:ilvl w:val="0"/>
          <w:numId w:val="23"/>
        </w:numPr>
        <w:spacing w:before="120"/>
        <w:ind w:left="714" w:hanging="357"/>
        <w:contextualSpacing w:val="0"/>
        <w:jc w:val="both"/>
      </w:pPr>
      <w:r w:rsidRPr="004970A9">
        <w:t>Předmět díla bude proveden v nejlepší kvalitě odpovídající této PD, právním předpisům pro provádění staveb, ČSN tam uvedených, příslušným ON, technologickým předpisům a požadavkům profesních sdružení. Přitom pro budoucí smluvní vztah mezi zadavatelem a vybraným zhotovitelem platí, že příslušné části ČSN vztahující se k předmětu díla, jejichž dodržování je nebo bude v době realizace díla dobrovolné, jsou při realizaci díla závazné.</w:t>
      </w:r>
    </w:p>
    <w:p w:rsidR="001B779D" w:rsidRPr="001B779D" w:rsidRDefault="00394CFC" w:rsidP="001B779D">
      <w:pPr>
        <w:pStyle w:val="Zkladntext"/>
        <w:numPr>
          <w:ilvl w:val="0"/>
          <w:numId w:val="23"/>
        </w:numPr>
        <w:spacing w:before="120"/>
        <w:jc w:val="both"/>
        <w:rPr>
          <w:rFonts w:ascii="Times New Roman" w:hAnsi="Times New Roman" w:cs="Times New Roman"/>
          <w:bCs/>
          <w:iCs/>
          <w:sz w:val="22"/>
          <w:szCs w:val="22"/>
          <w:lang w:val="cs-CZ"/>
        </w:rPr>
      </w:pPr>
      <w:r w:rsidRPr="004970A9">
        <w:rPr>
          <w:rFonts w:ascii="Times New Roman" w:hAnsi="Times New Roman" w:cs="Times New Roman"/>
          <w:bCs/>
          <w:iCs/>
          <w:sz w:val="24"/>
          <w:szCs w:val="24"/>
          <w:lang w:val="cs-CZ"/>
        </w:rPr>
        <w:t xml:space="preserve">Dojde-li k nesouladu mezi výkazem výměr a PD stavby, je pro stanovení nabídkové ceny rozhodující výkaz výměr. </w:t>
      </w:r>
    </w:p>
    <w:p w:rsidR="001B779D" w:rsidRPr="00C84DE2" w:rsidRDefault="00394CFC" w:rsidP="001B779D">
      <w:pPr>
        <w:pStyle w:val="Zkladntext"/>
        <w:numPr>
          <w:ilvl w:val="0"/>
          <w:numId w:val="23"/>
        </w:numPr>
        <w:spacing w:before="120"/>
        <w:jc w:val="both"/>
        <w:rPr>
          <w:rFonts w:ascii="Times New Roman" w:hAnsi="Times New Roman" w:cs="Times New Roman"/>
          <w:bCs/>
          <w:iCs/>
          <w:sz w:val="22"/>
          <w:szCs w:val="22"/>
          <w:lang w:val="cs-CZ"/>
        </w:rPr>
      </w:pPr>
      <w:r w:rsidRPr="00C84DE2">
        <w:rPr>
          <w:rFonts w:ascii="Times New Roman" w:hAnsi="Times New Roman" w:cs="Times New Roman"/>
          <w:bCs/>
          <w:iCs/>
          <w:sz w:val="22"/>
          <w:szCs w:val="22"/>
          <w:lang w:val="cs-CZ"/>
        </w:rPr>
        <w:t xml:space="preserve">Výkaz výměr je pro zpracování nabídkové ceny určující a závazný. </w:t>
      </w:r>
    </w:p>
    <w:p w:rsidR="00394CFC" w:rsidRPr="00106722" w:rsidRDefault="00394CFC" w:rsidP="00394CFC">
      <w:pPr>
        <w:pStyle w:val="Odstavecseseznamem"/>
        <w:numPr>
          <w:ilvl w:val="0"/>
          <w:numId w:val="23"/>
        </w:numPr>
        <w:spacing w:line="280" w:lineRule="atLeast"/>
        <w:jc w:val="both"/>
        <w:rPr>
          <w:bCs/>
          <w:iCs/>
        </w:rPr>
      </w:pPr>
      <w:r w:rsidRPr="004970A9">
        <w:rPr>
          <w:bCs/>
          <w:iCs/>
        </w:rPr>
        <w:t>Zadavatel prohlašuje, že pokud zadávací dokumentace obsahuje požadavky, nebo odkazy na obchodní firmy, názvy, nebo jména a příjmení, specifická označení zboží a služeb, umožňuje zadavatel pro plnění veřejné zakázky použití i jiných, kvalitativně a technicky obdobných řešení. Případné obchodní názvy výrobků specifikují pouze požadovaný standard a mohou být nahrazeny výrobky stejné, nebo lepší kvality.</w:t>
      </w:r>
    </w:p>
    <w:p w:rsidR="00394CFC" w:rsidRPr="004970A9" w:rsidRDefault="00394CFC" w:rsidP="00394CFC">
      <w:pPr>
        <w:pStyle w:val="Zkladntext"/>
        <w:numPr>
          <w:ilvl w:val="0"/>
          <w:numId w:val="23"/>
        </w:numPr>
        <w:spacing w:before="120"/>
        <w:jc w:val="both"/>
        <w:rPr>
          <w:rFonts w:ascii="Times New Roman" w:hAnsi="Times New Roman" w:cs="Times New Roman"/>
          <w:bCs/>
          <w:iCs/>
          <w:sz w:val="24"/>
          <w:szCs w:val="24"/>
          <w:lang w:val="cs-CZ"/>
        </w:rPr>
      </w:pPr>
      <w:r w:rsidRPr="004970A9">
        <w:rPr>
          <w:rFonts w:ascii="Times New Roman" w:hAnsi="Times New Roman" w:cs="Times New Roman"/>
          <w:bCs/>
          <w:iCs/>
          <w:sz w:val="24"/>
          <w:szCs w:val="24"/>
          <w:lang w:val="cs-CZ"/>
        </w:rPr>
        <w:t xml:space="preserve">Při realizaci díla budou použity pouze výrobky a materiály, které splňují požadavky příslušných norem. </w:t>
      </w:r>
    </w:p>
    <w:p w:rsidR="00394CFC" w:rsidRPr="004970A9" w:rsidRDefault="00394CFC" w:rsidP="00394CFC">
      <w:pPr>
        <w:pStyle w:val="Zkladntext"/>
        <w:numPr>
          <w:ilvl w:val="0"/>
          <w:numId w:val="23"/>
        </w:numPr>
        <w:spacing w:before="120"/>
        <w:jc w:val="both"/>
        <w:rPr>
          <w:rFonts w:ascii="Times New Roman" w:hAnsi="Times New Roman" w:cs="Times New Roman"/>
          <w:bCs/>
          <w:iCs/>
          <w:sz w:val="24"/>
          <w:szCs w:val="24"/>
          <w:lang w:val="cs-CZ"/>
        </w:rPr>
      </w:pPr>
      <w:r w:rsidRPr="004970A9">
        <w:rPr>
          <w:rFonts w:ascii="Times New Roman" w:hAnsi="Times New Roman" w:cs="Times New Roman"/>
          <w:bCs/>
          <w:iCs/>
          <w:sz w:val="24"/>
          <w:szCs w:val="24"/>
          <w:lang w:val="cs-CZ"/>
        </w:rPr>
        <w:t xml:space="preserve">Součástí díla jsou všechny nezbytné práce a činnosti pro komplexní dokončení díla v celém rozsahu zadání, který je vymezen </w:t>
      </w:r>
      <w:r w:rsidR="001828B6">
        <w:rPr>
          <w:rFonts w:ascii="Times New Roman" w:hAnsi="Times New Roman" w:cs="Times New Roman"/>
          <w:bCs/>
          <w:iCs/>
          <w:sz w:val="24"/>
          <w:szCs w:val="24"/>
          <w:lang w:val="cs-CZ"/>
        </w:rPr>
        <w:t>PD</w:t>
      </w:r>
      <w:r w:rsidRPr="004970A9">
        <w:rPr>
          <w:rFonts w:ascii="Times New Roman" w:hAnsi="Times New Roman" w:cs="Times New Roman"/>
          <w:bCs/>
          <w:iCs/>
          <w:sz w:val="24"/>
          <w:szCs w:val="24"/>
          <w:lang w:val="cs-CZ"/>
        </w:rPr>
        <w:t xml:space="preserve"> včetně výkazů výměr, určenými standardy a obecně technickými požadavky na výstavbu. Zejména se jedná o:</w:t>
      </w:r>
    </w:p>
    <w:p w:rsidR="00394CFC" w:rsidRPr="004970A9" w:rsidRDefault="00394CFC" w:rsidP="00394CFC">
      <w:pPr>
        <w:pStyle w:val="Odstavecseseznamem"/>
        <w:numPr>
          <w:ilvl w:val="0"/>
          <w:numId w:val="21"/>
        </w:numPr>
        <w:spacing w:after="200"/>
        <w:ind w:left="709" w:hanging="283"/>
        <w:jc w:val="both"/>
      </w:pPr>
      <w:r w:rsidRPr="004970A9">
        <w:t>vytyčení stávajících inženýrských sítí dotčených stavbou před zahájením zemních prací a jejich ochrana a zabezpečení před zásypem, předání spolu s předáním dokladů o jejich neporušenosti a zakreslení a vytyčení všech nově identifikovaných sítí,</w:t>
      </w:r>
    </w:p>
    <w:p w:rsidR="00394CFC" w:rsidRPr="004970A9" w:rsidRDefault="00394CFC" w:rsidP="00394CFC">
      <w:pPr>
        <w:pStyle w:val="Odstavecseseznamem"/>
        <w:numPr>
          <w:ilvl w:val="0"/>
          <w:numId w:val="21"/>
        </w:numPr>
        <w:spacing w:after="200"/>
        <w:ind w:left="709" w:hanging="283"/>
        <w:jc w:val="both"/>
      </w:pPr>
      <w:r w:rsidRPr="004970A9">
        <w:t>zajištění skládky a uložení (dle příslušného zatřídění odpadu) neupotřebitelného</w:t>
      </w:r>
      <w:r w:rsidRPr="004970A9">
        <w:br/>
        <w:t>a vybouraného stavebního materiálu ze stavby (zejména suť). Doklad o uložení bude předložen v rámci přejímacího řízení spolu s dokladem o úhradě skládkovného, odpady vzniklé stavební činností budou likvidovány v souladu se zákonem č. 185/2001 Sb., o odpadech, ve znění pozdějších předpisů, cena za likvidaci odpadů je zahrnuta v celkové ceně díla,</w:t>
      </w:r>
    </w:p>
    <w:p w:rsidR="00394CFC" w:rsidRPr="004970A9" w:rsidRDefault="00394CFC" w:rsidP="00394CFC">
      <w:pPr>
        <w:pStyle w:val="Odstavecseseznamem"/>
        <w:numPr>
          <w:ilvl w:val="0"/>
          <w:numId w:val="21"/>
        </w:numPr>
        <w:spacing w:after="200"/>
        <w:ind w:left="709" w:hanging="283"/>
        <w:jc w:val="both"/>
      </w:pPr>
      <w:r w:rsidRPr="004970A9">
        <w:t>doložení atestů a dokladů materiálů a dodávek, včetně dokladů o hygienické nezávadnosti v souladu s platnými právními předpisy,</w:t>
      </w:r>
    </w:p>
    <w:p w:rsidR="00394CFC" w:rsidRPr="004970A9" w:rsidRDefault="00394CFC" w:rsidP="00394CFC">
      <w:pPr>
        <w:pStyle w:val="Odstavecseseznamem"/>
        <w:numPr>
          <w:ilvl w:val="0"/>
          <w:numId w:val="21"/>
        </w:numPr>
        <w:spacing w:after="200"/>
        <w:ind w:left="709" w:hanging="283"/>
        <w:jc w:val="both"/>
      </w:pPr>
      <w:r w:rsidRPr="004970A9">
        <w:lastRenderedPageBreak/>
        <w:t>předložení písemného prohlášení o vlastnostech použitých zabudovaných výrobků</w:t>
      </w:r>
      <w:r w:rsidRPr="004970A9">
        <w:br/>
        <w:t>s technickými požadavky na dané zařízení a s ustanoveními ČSN,</w:t>
      </w:r>
    </w:p>
    <w:p w:rsidR="00394CFC" w:rsidRPr="004970A9" w:rsidRDefault="00394CFC" w:rsidP="00394CFC">
      <w:pPr>
        <w:pStyle w:val="Odstavecseseznamem"/>
        <w:numPr>
          <w:ilvl w:val="0"/>
          <w:numId w:val="21"/>
        </w:numPr>
        <w:spacing w:after="200"/>
        <w:ind w:left="709" w:hanging="283"/>
        <w:jc w:val="both"/>
      </w:pPr>
      <w:r w:rsidRPr="004970A9">
        <w:t>vyhotovení dokumentace skutečného provedení stavby s vyznačením odchylek</w:t>
      </w:r>
      <w:r w:rsidRPr="004970A9">
        <w:br/>
        <w:t>od dokumentace osvědčené ve stavebním řízení ve 3 vyhotoveních potvrzené zhotovitelem,</w:t>
      </w:r>
    </w:p>
    <w:p w:rsidR="00394CFC" w:rsidRPr="004970A9" w:rsidRDefault="00394CFC" w:rsidP="00394CFC">
      <w:pPr>
        <w:pStyle w:val="Odstavecseseznamem"/>
        <w:numPr>
          <w:ilvl w:val="0"/>
          <w:numId w:val="21"/>
        </w:numPr>
        <w:spacing w:after="200"/>
        <w:ind w:left="709" w:hanging="283"/>
        <w:jc w:val="both"/>
      </w:pPr>
      <w:r w:rsidRPr="004970A9">
        <w:t>doložení veškerých dokladů k přejímacímu řízení, zejm. protokolů o zkouškách</w:t>
      </w:r>
      <w:r w:rsidRPr="004970A9">
        <w:br/>
        <w:t xml:space="preserve">a měřeních, stavebních deníků, dokladů prokazujících kvalitu a původ stanovených výrobků, které byly do stavby zabudovány, návody k užívání, záruční listy, apod. v jednom vyhotovení, </w:t>
      </w:r>
    </w:p>
    <w:p w:rsidR="00394CFC" w:rsidRPr="004970A9" w:rsidRDefault="00394CFC" w:rsidP="00394CFC">
      <w:pPr>
        <w:pStyle w:val="Odstavecseseznamem"/>
        <w:numPr>
          <w:ilvl w:val="0"/>
          <w:numId w:val="21"/>
        </w:numPr>
        <w:spacing w:after="200"/>
        <w:ind w:left="709" w:hanging="283"/>
        <w:jc w:val="both"/>
      </w:pPr>
      <w:r w:rsidRPr="004970A9">
        <w:t xml:space="preserve">zpracování digitální dokumentace postupu plnění </w:t>
      </w:r>
      <w:r w:rsidR="00EA6A31">
        <w:t>S</w:t>
      </w:r>
      <w:r w:rsidRPr="004970A9">
        <w:t>mlouvy při stavebních a montážních činnostech. Jedná se zejména o fotodokumentaci zemních a výkopových prací, uložení rozvodů s viditelností jejich neporušení, křížení nových rozvodů s dalšími sítěmi, podchycení zakrývaných konstrukcí apod. Snímky předá zhotovitel</w:t>
      </w:r>
      <w:r w:rsidRPr="004970A9">
        <w:br/>
        <w:t>při předání dokončeného díla na CD/DVD mediu s uvedeným časovým údajem a komentářem,</w:t>
      </w:r>
    </w:p>
    <w:p w:rsidR="00394CFC" w:rsidRPr="004970A9" w:rsidRDefault="00394CFC" w:rsidP="00394CFC">
      <w:pPr>
        <w:pStyle w:val="Odstavecseseznamem"/>
        <w:numPr>
          <w:ilvl w:val="0"/>
          <w:numId w:val="21"/>
        </w:numPr>
        <w:spacing w:after="200"/>
        <w:ind w:left="709" w:hanging="283"/>
        <w:jc w:val="both"/>
      </w:pPr>
      <w:r w:rsidRPr="004970A9">
        <w:t>provedení veškerých kontrolních a průkazních zkoušek, protokoly o provedených zkouškách budou předávány objednateli s fakturací zhotovitele podle postupu prací, ověřujících řádné provedení díla a prokazující bezpečný provoz, funkčnost zařízení</w:t>
      </w:r>
      <w:r w:rsidRPr="004970A9">
        <w:br/>
        <w:t xml:space="preserve">a dosažení projektovaných parametrů dle platných norem a požadavků od autorského dozoru a zástupce objednatele, </w:t>
      </w:r>
    </w:p>
    <w:p w:rsidR="006B478A" w:rsidRPr="008A6619" w:rsidRDefault="00394CFC" w:rsidP="00EB492C">
      <w:pPr>
        <w:pStyle w:val="Odstavecseseznamem"/>
        <w:numPr>
          <w:ilvl w:val="0"/>
          <w:numId w:val="21"/>
        </w:numPr>
        <w:spacing w:after="200"/>
        <w:ind w:left="709" w:hanging="283"/>
        <w:jc w:val="both"/>
        <w:rPr>
          <w:rFonts w:ascii="Arial" w:hAnsi="Arial" w:cs="Arial"/>
        </w:rPr>
      </w:pPr>
      <w:r w:rsidRPr="004970A9">
        <w:t>zajištění úklidu a vyčištění všech prostor dotčených prováděním stavebních a montážních prací a dopravou</w:t>
      </w:r>
      <w:r>
        <w:rPr>
          <w:rFonts w:ascii="Arial" w:hAnsi="Arial" w:cs="Arial"/>
        </w:rPr>
        <w:t>.</w:t>
      </w:r>
    </w:p>
    <w:p w:rsidR="006B478A" w:rsidRDefault="00BC0B60" w:rsidP="00EB492C">
      <w:pPr>
        <w:jc w:val="both"/>
      </w:pPr>
      <w:r>
        <w:t>3</w:t>
      </w:r>
      <w:r w:rsidR="006B478A">
        <w:t>.</w:t>
      </w:r>
      <w:r w:rsidR="006B478A">
        <w:tab/>
        <w:t xml:space="preserve">Zhotovitel se zavazuje provést dílo s odbornou péčí, na vlastní náklady a nebezpečí tak, aby dílo svou kvalitou i rozsahem odpovídalo účelu Smlouvy, zejména z hlediska uživatelských a provozních potřeb </w:t>
      </w:r>
      <w:r w:rsidR="006B478A" w:rsidRPr="00740B0D">
        <w:t>objednatele</w:t>
      </w:r>
      <w:r w:rsidR="006B478A">
        <w:t>. Zhotovitel se zavazuje provést dílo v souladu</w:t>
      </w:r>
    </w:p>
    <w:p w:rsidR="006B478A" w:rsidRDefault="006B478A" w:rsidP="005A12C4">
      <w:pPr>
        <w:ind w:firstLine="708"/>
        <w:jc w:val="both"/>
      </w:pPr>
      <w:r>
        <w:t xml:space="preserve">- s touto Smlouvou v rozsahu všech jejich příloh, </w:t>
      </w:r>
    </w:p>
    <w:p w:rsidR="006B478A" w:rsidRDefault="006B478A" w:rsidP="005A12C4">
      <w:pPr>
        <w:ind w:firstLine="708"/>
        <w:jc w:val="both"/>
      </w:pPr>
      <w:r>
        <w:t xml:space="preserve">- se všemi Závaznými podklady, </w:t>
      </w:r>
    </w:p>
    <w:p w:rsidR="006B478A" w:rsidRDefault="006B478A" w:rsidP="005941B2">
      <w:pPr>
        <w:ind w:left="851" w:hanging="143"/>
        <w:jc w:val="both"/>
      </w:pPr>
      <w:r>
        <w:t>-</w:t>
      </w:r>
      <w:r w:rsidR="005941B2">
        <w:t xml:space="preserve"> </w:t>
      </w:r>
      <w:r>
        <w:t xml:space="preserve">s technickými normami (zejména ČSN a ČSN EN), normami oznámenými ve Věstníku Úřadu pro technickou normalizaci, metrologii a státní zkušebnictví (včetně pravidel uvedených v takových normách jako doporučující), </w:t>
      </w:r>
    </w:p>
    <w:p w:rsidR="006B478A" w:rsidRDefault="006B478A" w:rsidP="005A12C4">
      <w:pPr>
        <w:ind w:firstLine="708"/>
        <w:jc w:val="both"/>
      </w:pPr>
      <w:r>
        <w:t>- s jinými obvykle profesně užívanými normami, předpisy a zásadami,</w:t>
      </w:r>
    </w:p>
    <w:p w:rsidR="006B478A" w:rsidRDefault="006B478A" w:rsidP="005A12C4">
      <w:pPr>
        <w:ind w:firstLine="708"/>
        <w:jc w:val="both"/>
      </w:pPr>
      <w:r>
        <w:t xml:space="preserve">- s obecně závaznými právními předpisy a </w:t>
      </w:r>
    </w:p>
    <w:p w:rsidR="006B478A" w:rsidRDefault="006B478A" w:rsidP="005941B2">
      <w:pPr>
        <w:ind w:left="851" w:hanging="143"/>
        <w:jc w:val="both"/>
      </w:pPr>
      <w:r>
        <w:t>-</w:t>
      </w:r>
      <w:r w:rsidR="005941B2">
        <w:t xml:space="preserve"> </w:t>
      </w:r>
      <w:r>
        <w:t>se závaznými podmínkami stanovenými pro provedení díla objednatelem v podmínkách obsažených ve Vyhlášení veřejné obchodní soutěže.</w:t>
      </w:r>
    </w:p>
    <w:p w:rsidR="006B478A" w:rsidRDefault="006B478A" w:rsidP="00EF6497">
      <w:pPr>
        <w:jc w:val="both"/>
      </w:pPr>
    </w:p>
    <w:p w:rsidR="006B478A" w:rsidRDefault="00BC0B60" w:rsidP="00EF6497">
      <w:pPr>
        <w:jc w:val="both"/>
      </w:pPr>
      <w:r>
        <w:t>4</w:t>
      </w:r>
      <w:r w:rsidR="006B478A">
        <w:t xml:space="preserve">. </w:t>
      </w:r>
      <w:r w:rsidR="006B478A">
        <w:tab/>
        <w:t xml:space="preserve">Zhotovitel se zavazuje objednateli předat dílo způsobilé sloužit svému účelu plynoucímu z této Smlouvy, jinak účelu obvyklému, a převést na objednatele vlastnické právo k předmětu díla. </w:t>
      </w:r>
    </w:p>
    <w:p w:rsidR="006B478A" w:rsidRDefault="006B478A" w:rsidP="00EF6497">
      <w:pPr>
        <w:jc w:val="both"/>
      </w:pPr>
    </w:p>
    <w:p w:rsidR="007D531E" w:rsidRDefault="00BC0B60" w:rsidP="006E235D">
      <w:pPr>
        <w:jc w:val="both"/>
      </w:pPr>
      <w:r>
        <w:t>5</w:t>
      </w:r>
      <w:r w:rsidR="006B478A">
        <w:t xml:space="preserve">. </w:t>
      </w:r>
      <w:r w:rsidR="006B478A">
        <w:tab/>
        <w:t>Objednatel se zavazuje dílo převzít a uhradit jeho cenu.</w:t>
      </w:r>
    </w:p>
    <w:p w:rsidR="006B478A" w:rsidRDefault="006B478A" w:rsidP="006E235D">
      <w:pPr>
        <w:jc w:val="both"/>
      </w:pPr>
    </w:p>
    <w:p w:rsidR="005941B2" w:rsidRPr="006E235D" w:rsidRDefault="005941B2" w:rsidP="006E235D">
      <w:pPr>
        <w:jc w:val="both"/>
      </w:pPr>
    </w:p>
    <w:p w:rsidR="006B478A" w:rsidRDefault="006B478A" w:rsidP="00EB492C">
      <w:pPr>
        <w:jc w:val="center"/>
        <w:rPr>
          <w:b/>
        </w:rPr>
      </w:pPr>
      <w:r>
        <w:rPr>
          <w:b/>
        </w:rPr>
        <w:t>IV.</w:t>
      </w:r>
    </w:p>
    <w:p w:rsidR="006B478A" w:rsidRDefault="00394CFC" w:rsidP="00EB492C">
      <w:pPr>
        <w:jc w:val="center"/>
        <w:rPr>
          <w:b/>
        </w:rPr>
      </w:pPr>
      <w:r>
        <w:rPr>
          <w:b/>
        </w:rPr>
        <w:t xml:space="preserve">Místo a doba </w:t>
      </w:r>
      <w:r w:rsidR="006B478A">
        <w:rPr>
          <w:b/>
        </w:rPr>
        <w:t>plnění</w:t>
      </w:r>
    </w:p>
    <w:p w:rsidR="006B478A" w:rsidRDefault="006B478A" w:rsidP="00EB492C">
      <w:pPr>
        <w:jc w:val="both"/>
      </w:pPr>
    </w:p>
    <w:p w:rsidR="00394CFC" w:rsidRDefault="006B478A" w:rsidP="00EB492C">
      <w:pPr>
        <w:jc w:val="both"/>
      </w:pPr>
      <w:r>
        <w:t>1.</w:t>
      </w:r>
      <w:r w:rsidR="00394CFC" w:rsidRPr="00394CFC">
        <w:t xml:space="preserve"> </w:t>
      </w:r>
      <w:r w:rsidR="00394CFC">
        <w:t xml:space="preserve">     Místem plnění díla je </w:t>
      </w:r>
      <w:r w:rsidR="00394CFC" w:rsidRPr="00180476">
        <w:t>Věznice Vinařice, č. p. 245, 273 07 Vinařice</w:t>
      </w:r>
      <w:r w:rsidR="001F0E10">
        <w:t>.</w:t>
      </w:r>
      <w:r>
        <w:tab/>
      </w:r>
    </w:p>
    <w:p w:rsidR="00394CFC" w:rsidRDefault="00394CFC" w:rsidP="00EB492C">
      <w:pPr>
        <w:jc w:val="both"/>
      </w:pPr>
    </w:p>
    <w:p w:rsidR="00396DFD" w:rsidRDefault="00394CFC" w:rsidP="00396DFD">
      <w:pPr>
        <w:jc w:val="both"/>
      </w:pPr>
      <w:r>
        <w:t xml:space="preserve">2.      </w:t>
      </w:r>
      <w:r w:rsidR="00396DFD" w:rsidRPr="00396DFD">
        <w:t xml:space="preserve"> </w:t>
      </w:r>
      <w:r w:rsidR="00396DFD">
        <w:t xml:space="preserve">Dobou provádění díla se rozumí doba od zahájení prací zhotovitelem, nejpozději však od posledního dne, kdy je zhotovitel dle této Smlouvy povinen práce zahájit, až do úplného </w:t>
      </w:r>
      <w:r w:rsidR="00396DFD">
        <w:lastRenderedPageBreak/>
        <w:t>dokončení a protokolárního předání díla objednateli včetně odstranění případných vad a nedodělků, vyklizení staveniště a kolaudace díla včetně splnění podmínek kolaudačního řízení.</w:t>
      </w:r>
    </w:p>
    <w:p w:rsidR="006B478A" w:rsidRDefault="006B478A" w:rsidP="00EB492C">
      <w:pPr>
        <w:jc w:val="both"/>
      </w:pPr>
    </w:p>
    <w:p w:rsidR="006B478A" w:rsidRDefault="00394CFC" w:rsidP="00F10A8A">
      <w:pPr>
        <w:jc w:val="both"/>
      </w:pPr>
      <w:r w:rsidRPr="006C54A0">
        <w:t>3</w:t>
      </w:r>
      <w:r w:rsidR="006B478A" w:rsidRPr="006C54A0">
        <w:t xml:space="preserve">. </w:t>
      </w:r>
      <w:r w:rsidR="006B478A" w:rsidRPr="006C54A0">
        <w:tab/>
        <w:t>Zhotovitel se zavazuje provést dílo vymezené v čl. III. této Smlouvy nejpozději do</w:t>
      </w:r>
      <w:r w:rsidR="006E235D" w:rsidRPr="006C54A0">
        <w:t xml:space="preserve"> </w:t>
      </w:r>
      <w:r w:rsidR="001B779D" w:rsidRPr="006C54A0">
        <w:t>80</w:t>
      </w:r>
      <w:r w:rsidR="006E235D">
        <w:t xml:space="preserve"> kalendářních d</w:t>
      </w:r>
      <w:r w:rsidR="006E235D" w:rsidRPr="00105015">
        <w:t>ní</w:t>
      </w:r>
      <w:r w:rsidR="00773E16" w:rsidRPr="00105015">
        <w:t xml:space="preserve"> od podpisu této Smlouvy</w:t>
      </w:r>
      <w:r w:rsidR="006B478A" w:rsidRPr="00105015">
        <w:t>.</w:t>
      </w:r>
    </w:p>
    <w:p w:rsidR="006B478A" w:rsidRDefault="006B478A" w:rsidP="00EB492C">
      <w:pPr>
        <w:jc w:val="both"/>
      </w:pPr>
    </w:p>
    <w:p w:rsidR="006B478A" w:rsidRDefault="00394CFC" w:rsidP="00EB492C">
      <w:pPr>
        <w:jc w:val="both"/>
      </w:pPr>
      <w:r>
        <w:t>4</w:t>
      </w:r>
      <w:r w:rsidR="006B478A">
        <w:t>.</w:t>
      </w:r>
      <w:r w:rsidR="006B478A">
        <w:tab/>
        <w:t xml:space="preserve">Bude-li objednatelem dán příkaz k dočasnému zastavení prací na díle (dále jen „sistace díla“) je zhotovitel povinen tento příkaz uposlechnout, bez zbytečného odkladu přerušit provádění díla a při provádění zabezpečovacích prací na stavbě postupovat s odbornou péčí a dle příkazů objednatele tak, aby nemohlo dojít k poškození či znehodnocení díla. Objednatel má právo vydat příkaz k zastavení nebo přerušení prací na nezbytně nutnou dobu v kterékoliv fázi výstavby. </w:t>
      </w:r>
      <w:r w:rsidR="006B478A" w:rsidRPr="00E513E2">
        <w:t xml:space="preserve">V době trvání sistace díla neběží lhůty </w:t>
      </w:r>
      <w:r w:rsidR="006B478A" w:rsidRPr="005B46C5">
        <w:t xml:space="preserve">ke splnění povinností zhotovitele vyplývající z této </w:t>
      </w:r>
      <w:r w:rsidR="006B478A" w:rsidRPr="00E513E2">
        <w:t>S</w:t>
      </w:r>
      <w:r w:rsidR="006B478A" w:rsidRPr="005B46C5">
        <w:t>mlouvy.</w:t>
      </w:r>
      <w:r w:rsidR="006B478A">
        <w:t xml:space="preserve"> O dobu, po kterou bude trvat sistace díla, se prodlužuje doba stanovená v čl. </w:t>
      </w:r>
      <w:proofErr w:type="gramStart"/>
      <w:r w:rsidR="006B478A">
        <w:t>IV.2</w:t>
      </w:r>
      <w:r w:rsidR="00C84DE2">
        <w:t>,</w:t>
      </w:r>
      <w:r w:rsidR="006B478A">
        <w:t xml:space="preserve"> Smlouvy</w:t>
      </w:r>
      <w:proofErr w:type="gramEnd"/>
      <w:r w:rsidR="006E235D">
        <w:t>.</w:t>
      </w:r>
      <w:r w:rsidR="006B478A">
        <w:t xml:space="preserve"> Prodloužení doby plnění bude upraveno písemným dodatkem ke </w:t>
      </w:r>
      <w:r w:rsidR="00EA6A31">
        <w:t>S</w:t>
      </w:r>
      <w:r w:rsidR="006B478A">
        <w:t>mlouvě.</w:t>
      </w:r>
    </w:p>
    <w:p w:rsidR="006B478A" w:rsidRDefault="006B478A" w:rsidP="00EB492C">
      <w:pPr>
        <w:jc w:val="both"/>
      </w:pPr>
    </w:p>
    <w:p w:rsidR="006B478A" w:rsidRDefault="00394CFC" w:rsidP="00EB492C">
      <w:pPr>
        <w:jc w:val="both"/>
      </w:pPr>
      <w:r>
        <w:t>5</w:t>
      </w:r>
      <w:r w:rsidR="006B478A">
        <w:t>.</w:t>
      </w:r>
      <w:r w:rsidR="006B478A">
        <w:tab/>
        <w:t xml:space="preserve">Přeruší-li zhotovitel provádění díla z důvodu takové neodvratitelné události, kterou při uzavírání Smlouvy nemohl předvídat, a jež mu brání, aby splnil své smluvní povinnosti (vyšší moc), jako např. válka, živelné katastrofy, generální stávky apod., prodlužuje se o dobu, po kterou taková událost brání zhotoviteli v dalším provádění díla, doba stanovená v čl. </w:t>
      </w:r>
      <w:proofErr w:type="gramStart"/>
      <w:r w:rsidR="006B478A">
        <w:t>IV.2</w:t>
      </w:r>
      <w:r w:rsidR="00C84DE2">
        <w:t xml:space="preserve"> </w:t>
      </w:r>
      <w:r w:rsidR="006B478A">
        <w:t>Smlouvy</w:t>
      </w:r>
      <w:proofErr w:type="gramEnd"/>
      <w:r w:rsidR="006B478A">
        <w:t>. Za okolnosti vyšší moci se naproti tomu nepovažují zpoždění dodávek subdodavatelů, výpadky médií apod. Zhotovitel je povinen neprodleně, nejpozději však do dvou (2) kalendářních dnů, objednatele vyrozumět o vzniku okolností vyšší moci a takovou zprávu ihned písemně potvrdit. V případě, že stav vyšší moci bude trvat déle než tři (3) měsíce, má kterákoli ze smluvních stran právo odstoupit od Smlouvy.</w:t>
      </w:r>
      <w:r w:rsidR="006B478A" w:rsidDel="006F6E16">
        <w:t xml:space="preserve"> </w:t>
      </w:r>
    </w:p>
    <w:p w:rsidR="006B478A" w:rsidRDefault="006B478A" w:rsidP="00EB492C"/>
    <w:p w:rsidR="006B478A" w:rsidRDefault="006B478A" w:rsidP="00EB492C">
      <w:pPr>
        <w:jc w:val="center"/>
        <w:rPr>
          <w:b/>
        </w:rPr>
      </w:pPr>
      <w:r>
        <w:rPr>
          <w:b/>
        </w:rPr>
        <w:t>V.</w:t>
      </w:r>
    </w:p>
    <w:p w:rsidR="006B478A" w:rsidRDefault="006B478A" w:rsidP="00EB492C">
      <w:pPr>
        <w:jc w:val="center"/>
        <w:rPr>
          <w:b/>
        </w:rPr>
      </w:pPr>
      <w:r>
        <w:rPr>
          <w:b/>
        </w:rPr>
        <w:t>Cena díla</w:t>
      </w:r>
    </w:p>
    <w:p w:rsidR="006B478A" w:rsidRDefault="006B478A" w:rsidP="00EB492C">
      <w:pPr>
        <w:jc w:val="both"/>
      </w:pPr>
    </w:p>
    <w:p w:rsidR="006B478A" w:rsidRDefault="006B478A" w:rsidP="00EB492C">
      <w:pPr>
        <w:jc w:val="both"/>
      </w:pPr>
      <w:r>
        <w:t>1.</w:t>
      </w:r>
      <w:r>
        <w:tab/>
        <w:t xml:space="preserve">Cena díla, uvedeného v čl. </w:t>
      </w:r>
      <w:proofErr w:type="gramStart"/>
      <w:r>
        <w:t>III.1 této</w:t>
      </w:r>
      <w:proofErr w:type="gramEnd"/>
      <w:r>
        <w:t xml:space="preserve"> Smlouvy byla dohodnuta v celkové výši</w:t>
      </w:r>
      <w:r w:rsidRPr="00904961">
        <w:rPr>
          <w:highlight w:val="yellow"/>
        </w:rPr>
        <w:t>........... Kč    (</w:t>
      </w:r>
      <w:proofErr w:type="gramStart"/>
      <w:r w:rsidRPr="00904961">
        <w:rPr>
          <w:highlight w:val="yellow"/>
        </w:rPr>
        <w:t>slovy .......................)</w:t>
      </w:r>
      <w:r>
        <w:t>, včetně</w:t>
      </w:r>
      <w:proofErr w:type="gramEnd"/>
      <w:r>
        <w:t xml:space="preserve"> DPH. Tato cena je stanovena jako cena nejvýše přípustná a nepřekročitelná, vycházející z nabídkové ceny zhotovitele, je platná po celou dobu realizace díla, a to i po případném prodloužení termínu dokončení realizace díla z důvodů ležících na straně objednatele. </w:t>
      </w:r>
    </w:p>
    <w:p w:rsidR="006B478A" w:rsidRDefault="006B478A" w:rsidP="00EB492C">
      <w:pPr>
        <w:jc w:val="both"/>
      </w:pPr>
    </w:p>
    <w:p w:rsidR="007D531E" w:rsidRDefault="007D531E" w:rsidP="00EB492C">
      <w:pPr>
        <w:jc w:val="both"/>
      </w:pPr>
    </w:p>
    <w:p w:rsidR="006B478A" w:rsidRDefault="006B478A" w:rsidP="00EB492C">
      <w:pPr>
        <w:jc w:val="both"/>
      </w:pPr>
      <w:r>
        <w:t>2.</w:t>
      </w:r>
      <w:r>
        <w:tab/>
        <w:t>Rozpis ceny v Kč:</w:t>
      </w:r>
    </w:p>
    <w:p w:rsidR="006B478A" w:rsidRPr="00904961" w:rsidRDefault="006B478A" w:rsidP="00EB492C">
      <w:pPr>
        <w:numPr>
          <w:ilvl w:val="0"/>
          <w:numId w:val="1"/>
        </w:numPr>
        <w:jc w:val="both"/>
        <w:rPr>
          <w:highlight w:val="yellow"/>
        </w:rPr>
      </w:pPr>
      <w:r w:rsidRPr="00904961">
        <w:rPr>
          <w:highlight w:val="yellow"/>
        </w:rPr>
        <w:t>cena bez DPH …………….(</w:t>
      </w:r>
      <w:proofErr w:type="gramStart"/>
      <w:r w:rsidRPr="00904961">
        <w:rPr>
          <w:highlight w:val="yellow"/>
        </w:rPr>
        <w:t>slovy...........)</w:t>
      </w:r>
      <w:proofErr w:type="gramEnd"/>
    </w:p>
    <w:p w:rsidR="006B478A" w:rsidRPr="00904961" w:rsidRDefault="006B478A" w:rsidP="00EB492C">
      <w:pPr>
        <w:numPr>
          <w:ilvl w:val="0"/>
          <w:numId w:val="1"/>
        </w:numPr>
        <w:jc w:val="both"/>
        <w:rPr>
          <w:highlight w:val="yellow"/>
        </w:rPr>
      </w:pPr>
      <w:r w:rsidRPr="00904961">
        <w:rPr>
          <w:highlight w:val="yellow"/>
        </w:rPr>
        <w:t>DPH ……………………….(</w:t>
      </w:r>
      <w:proofErr w:type="gramStart"/>
      <w:r w:rsidRPr="00904961">
        <w:rPr>
          <w:highlight w:val="yellow"/>
        </w:rPr>
        <w:t>slovy..........)</w:t>
      </w:r>
      <w:proofErr w:type="gramEnd"/>
    </w:p>
    <w:p w:rsidR="006B478A" w:rsidRPr="00904961" w:rsidRDefault="006B478A" w:rsidP="00EB492C">
      <w:pPr>
        <w:numPr>
          <w:ilvl w:val="0"/>
          <w:numId w:val="1"/>
        </w:numPr>
        <w:jc w:val="both"/>
        <w:rPr>
          <w:b/>
          <w:highlight w:val="yellow"/>
        </w:rPr>
      </w:pPr>
      <w:r w:rsidRPr="00904961">
        <w:rPr>
          <w:b/>
          <w:highlight w:val="yellow"/>
        </w:rPr>
        <w:t>celková cena vč. DPH …….(</w:t>
      </w:r>
      <w:proofErr w:type="gramStart"/>
      <w:r w:rsidRPr="00904961">
        <w:rPr>
          <w:b/>
          <w:highlight w:val="yellow"/>
        </w:rPr>
        <w:t>slovy..........)</w:t>
      </w:r>
      <w:proofErr w:type="gramEnd"/>
    </w:p>
    <w:p w:rsidR="006B478A" w:rsidRDefault="006B478A" w:rsidP="00EB492C">
      <w:pPr>
        <w:jc w:val="both"/>
      </w:pPr>
    </w:p>
    <w:p w:rsidR="006B478A" w:rsidRDefault="006B478A" w:rsidP="00EB492C">
      <w:pPr>
        <w:jc w:val="both"/>
      </w:pPr>
      <w:r>
        <w:t>3.</w:t>
      </w:r>
      <w:r>
        <w:tab/>
        <w:t xml:space="preserve">Zhotovitel prohlašuje, že celková cena zahrnuje veškeré náklady zhotovitele spojené s realizací jednotlivých částí díla a díla jako celku. Mimo jiné zhotovitel přebírá také veškeré povinnosti plynoucí v souvislosti s plněním Smlouvy ze zákona č. 185/2001 Sb., o </w:t>
      </w:r>
      <w:r w:rsidRPr="00297050">
        <w:t>odpadech a o změně některých dalších zákonů</w:t>
      </w:r>
      <w:r>
        <w:t>, ve znění pozdějších předpisů (zejména odvoz a řádná likvidace odpadu), přičemž náklady spojené s plněním těchto povinností jsou zahrnuty v ceně díla. Součástí ceny díla jsou také:</w:t>
      </w:r>
    </w:p>
    <w:p w:rsidR="006B478A" w:rsidRDefault="006B478A" w:rsidP="00106722">
      <w:pPr>
        <w:ind w:left="709" w:hanging="425"/>
        <w:jc w:val="both"/>
      </w:pPr>
      <w:r>
        <w:t>a) poplatky za uložení zeminy a stavební suti a odpadu na veřejnou skládku, včetně dopravy,</w:t>
      </w:r>
    </w:p>
    <w:p w:rsidR="006B478A" w:rsidRDefault="006B478A" w:rsidP="00EB492C">
      <w:pPr>
        <w:jc w:val="both"/>
      </w:pPr>
      <w:r>
        <w:lastRenderedPageBreak/>
        <w:t xml:space="preserve">     b) náklady na vybudování, udržování a odklizení zařízení staveniště</w:t>
      </w:r>
      <w:r w:rsidR="000577E7">
        <w:t>.</w:t>
      </w:r>
    </w:p>
    <w:p w:rsidR="006B478A" w:rsidRDefault="006B478A" w:rsidP="00EB492C">
      <w:pPr>
        <w:jc w:val="both"/>
      </w:pPr>
    </w:p>
    <w:p w:rsidR="006B478A" w:rsidRDefault="006B478A" w:rsidP="00EB492C">
      <w:pPr>
        <w:jc w:val="both"/>
      </w:pPr>
      <w:r>
        <w:t>4.</w:t>
      </w:r>
      <w:r>
        <w:tab/>
        <w:t xml:space="preserve">Oceněný </w:t>
      </w:r>
      <w:r w:rsidRPr="00797595">
        <w:t>soupis prací a dodávek</w:t>
      </w:r>
      <w:r>
        <w:t xml:space="preserve"> dle výkazu výměr projektové dokumentace tvoří přílohu </w:t>
      </w:r>
      <w:r w:rsidR="00DB4B1B">
        <w:t xml:space="preserve">č. 1 </w:t>
      </w:r>
      <w:r>
        <w:t>Smlouvy a je její nedílnou součástí.</w:t>
      </w:r>
    </w:p>
    <w:p w:rsidR="006B478A" w:rsidRDefault="006B478A" w:rsidP="00EB492C">
      <w:pPr>
        <w:jc w:val="both"/>
      </w:pPr>
    </w:p>
    <w:p w:rsidR="006B478A" w:rsidRDefault="006B478A" w:rsidP="00EB492C">
      <w:pPr>
        <w:jc w:val="both"/>
      </w:pPr>
      <w:r>
        <w:t>5.</w:t>
      </w:r>
      <w:r>
        <w:tab/>
        <w:t xml:space="preserve">Drobná změna a upřesnění díla, která nemá vliv na cenu, termín plnění ani výsledné užitné vlastnosti díla, může být potvrzena pověřeným pracovníkem objednatele zápisem do stavebního deníku. </w:t>
      </w:r>
    </w:p>
    <w:p w:rsidR="006B478A" w:rsidRDefault="006B478A" w:rsidP="00EB492C">
      <w:pPr>
        <w:jc w:val="both"/>
      </w:pPr>
    </w:p>
    <w:p w:rsidR="006B478A" w:rsidRDefault="006B478A" w:rsidP="00EB492C">
      <w:pPr>
        <w:jc w:val="both"/>
      </w:pPr>
      <w:r>
        <w:t>6.</w:t>
      </w:r>
      <w:r>
        <w:tab/>
        <w:t>Dojde-li v průběhu provádění díla ke změně výše příslušné sazby DPH, bude účtována DPH k příslušným zdanitelným plněním ve výši stanovené novou právní úpravou a cena díla bude upravena písemným dodatkem k této Smlouvě.</w:t>
      </w:r>
    </w:p>
    <w:p w:rsidR="005941B2" w:rsidRDefault="005941B2" w:rsidP="000577E7">
      <w:pPr>
        <w:rPr>
          <w:b/>
        </w:rPr>
      </w:pPr>
    </w:p>
    <w:p w:rsidR="005941B2" w:rsidRDefault="005941B2" w:rsidP="000577E7">
      <w:pPr>
        <w:rPr>
          <w:b/>
        </w:rPr>
      </w:pPr>
    </w:p>
    <w:p w:rsidR="006B478A" w:rsidRDefault="006B478A" w:rsidP="00EB492C">
      <w:pPr>
        <w:jc w:val="center"/>
        <w:rPr>
          <w:b/>
        </w:rPr>
      </w:pPr>
      <w:r>
        <w:rPr>
          <w:b/>
        </w:rPr>
        <w:t>VI.</w:t>
      </w:r>
    </w:p>
    <w:p w:rsidR="006B478A" w:rsidRDefault="006B478A" w:rsidP="00EB492C">
      <w:pPr>
        <w:jc w:val="center"/>
        <w:rPr>
          <w:b/>
        </w:rPr>
      </w:pPr>
      <w:r>
        <w:rPr>
          <w:b/>
        </w:rPr>
        <w:t>Platební podmínky</w:t>
      </w:r>
    </w:p>
    <w:p w:rsidR="006B478A" w:rsidRDefault="006B478A" w:rsidP="00EB492C">
      <w:pPr>
        <w:jc w:val="both"/>
      </w:pPr>
    </w:p>
    <w:p w:rsidR="006B478A" w:rsidRDefault="006B478A" w:rsidP="00EB492C">
      <w:pPr>
        <w:jc w:val="both"/>
      </w:pPr>
      <w:r>
        <w:t>1.</w:t>
      </w:r>
      <w:r>
        <w:tab/>
        <w:t>Objednatel je při financování díla vázán na poskytování prostředků státního rozpočtu, z tohoto důvodu má právo čerpání ročních finančních objemů určených k prostavění v</w:t>
      </w:r>
      <w:r w:rsidR="000577E7">
        <w:t> </w:t>
      </w:r>
      <w:r>
        <w:t xml:space="preserve">opodstatněných případech upravovat. V takovém případě bude sjednán písemný dodatek ke </w:t>
      </w:r>
      <w:r w:rsidR="00EA6A31">
        <w:t>S</w:t>
      </w:r>
      <w:r>
        <w:t>mlouvě.</w:t>
      </w:r>
    </w:p>
    <w:p w:rsidR="006B478A" w:rsidRDefault="006B478A" w:rsidP="00EB492C">
      <w:pPr>
        <w:jc w:val="both"/>
      </w:pPr>
    </w:p>
    <w:p w:rsidR="006B478A" w:rsidRDefault="006B478A" w:rsidP="00EB492C">
      <w:pPr>
        <w:jc w:val="both"/>
      </w:pPr>
      <w:r>
        <w:t>2.</w:t>
      </w:r>
      <w:r>
        <w:tab/>
        <w:t>Objednatel neposkytuje pro realizaci díla zálohy a ani jedna smluvní strana neposkytne druhé smluvní straně závdavek.</w:t>
      </w:r>
    </w:p>
    <w:p w:rsidR="006B478A" w:rsidRDefault="006B478A" w:rsidP="00EB492C">
      <w:pPr>
        <w:jc w:val="both"/>
      </w:pPr>
    </w:p>
    <w:p w:rsidR="006B478A" w:rsidRDefault="006B478A" w:rsidP="00EB492C">
      <w:pPr>
        <w:jc w:val="both"/>
      </w:pPr>
      <w:r>
        <w:t>3.</w:t>
      </w:r>
      <w:r>
        <w:tab/>
        <w:t xml:space="preserve">Smluvní strany výslovně prohlašují, že ustanovení § 2611 OZ se nepoužije. Tím není dotčeno ustanovení čl. </w:t>
      </w:r>
      <w:proofErr w:type="gramStart"/>
      <w:r>
        <w:t>VI.4 Smlouvy</w:t>
      </w:r>
      <w:proofErr w:type="gramEnd"/>
      <w:r>
        <w:t>.</w:t>
      </w:r>
    </w:p>
    <w:p w:rsidR="006B478A" w:rsidRDefault="006B478A" w:rsidP="00EB492C">
      <w:pPr>
        <w:jc w:val="both"/>
      </w:pPr>
    </w:p>
    <w:p w:rsidR="006B478A" w:rsidRPr="008D1E79" w:rsidRDefault="006B478A" w:rsidP="008D1E79">
      <w:pPr>
        <w:pStyle w:val="Textkomente"/>
        <w:jc w:val="both"/>
        <w:rPr>
          <w:sz w:val="24"/>
          <w:szCs w:val="24"/>
        </w:rPr>
      </w:pPr>
      <w:r w:rsidRPr="00A74697">
        <w:rPr>
          <w:sz w:val="24"/>
          <w:szCs w:val="24"/>
        </w:rPr>
        <w:t>4.</w:t>
      </w:r>
      <w:r>
        <w:tab/>
      </w:r>
      <w:r w:rsidRPr="008D1E79">
        <w:rPr>
          <w:sz w:val="24"/>
          <w:szCs w:val="24"/>
        </w:rPr>
        <w:t xml:space="preserve">Úhrada ceny díla bude prováděna v české měně. Úhrada ceny bude probíhat </w:t>
      </w:r>
      <w:r w:rsidR="000577E7">
        <w:rPr>
          <w:sz w:val="24"/>
          <w:szCs w:val="24"/>
        </w:rPr>
        <w:t>měsíčně</w:t>
      </w:r>
      <w:r w:rsidRPr="008D1E79">
        <w:rPr>
          <w:sz w:val="24"/>
          <w:szCs w:val="24"/>
        </w:rPr>
        <w:t>, tj. faktury budou vystavovány po provedení dílčích činností (prací a dodávek). Zhotovitel bude po dobu provádění díla vystavovat daňové doklady (faktury) a konečnou fakturu po splnění věcných a termínových podmínek. Přílohou každé faktury bude vždy objednatelem odsouhlasený a oboustranně podepsaný soupis provedených prací a dodávek</w:t>
      </w:r>
      <w:r w:rsidR="007C140B">
        <w:rPr>
          <w:sz w:val="24"/>
          <w:szCs w:val="24"/>
        </w:rPr>
        <w:t xml:space="preserve"> za každý měsíc</w:t>
      </w:r>
      <w:r w:rsidRPr="008D1E79">
        <w:rPr>
          <w:sz w:val="24"/>
          <w:szCs w:val="24"/>
        </w:rPr>
        <w:t xml:space="preserve">, jinak faktura nezakládá povinnost platit. </w:t>
      </w:r>
      <w:r w:rsidR="007C140B">
        <w:rPr>
          <w:sz w:val="24"/>
          <w:szCs w:val="24"/>
        </w:rPr>
        <w:t xml:space="preserve">Objednatel ho </w:t>
      </w:r>
      <w:r w:rsidRPr="008D1E79">
        <w:rPr>
          <w:sz w:val="24"/>
          <w:szCs w:val="24"/>
        </w:rPr>
        <w:t>v případě jeho neodsouhlasení s uvedením důvodu vrát</w:t>
      </w:r>
      <w:r w:rsidR="007C140B">
        <w:rPr>
          <w:sz w:val="24"/>
          <w:szCs w:val="24"/>
        </w:rPr>
        <w:t>í</w:t>
      </w:r>
      <w:r w:rsidRPr="008D1E79">
        <w:rPr>
          <w:sz w:val="24"/>
          <w:szCs w:val="24"/>
        </w:rPr>
        <w:t xml:space="preserve"> zhotoviteli k přepracování. Odsouhlasený a podepsaný soupis provedených prací slouží jako podklad pro zpracování faktur za provedené práce. Objednatel není povinen fakturu odsouhlasit, jestliže má dílo či jeho dílčí provedení vady či nedodělky. Objednatel je oprávněn odsouhlasit k zahrnutí do fakturace dodávky podle svého uvážení i před uskutečněním montáže dodané věci, pakliže dodanou věc převzal. </w:t>
      </w:r>
    </w:p>
    <w:p w:rsidR="006B478A" w:rsidRPr="008D1E79" w:rsidRDefault="006B478A" w:rsidP="008D1E79">
      <w:pPr>
        <w:jc w:val="both"/>
      </w:pPr>
    </w:p>
    <w:p w:rsidR="006B478A" w:rsidRDefault="006B478A" w:rsidP="00EB492C">
      <w:pPr>
        <w:jc w:val="both"/>
      </w:pPr>
      <w:r>
        <w:t>5.</w:t>
      </w:r>
      <w:r>
        <w:tab/>
        <w:t xml:space="preserve">Faktury vystavené zhotovitelem musí mít náležitosti obsažené v § 29 zákona č. 235/2004 Sb., o dani z přidané hodnoty, ve znění pozdějších předpisů, a § 435 OZ a potvrzený soupis skutečně provedených prací. Splatnost faktury je stanovena v délce </w:t>
      </w:r>
      <w:r w:rsidR="003F3A4B">
        <w:t xml:space="preserve">30 </w:t>
      </w:r>
      <w:r>
        <w:t>kalendářních dnů od doručení objednateli. Povinnost úhrady je splněna okamžikem předání pokynu k úhradě peněžnímu ústavu. Pokud faktura nemá sjednané náležitosti, objednatel je oprávněn ji do 30 kalendářních dnů vrátit zhotoviteli a nová lhůta splatnosti počíná běžet až okamžikem doručení nové, opravené faktury objednateli.</w:t>
      </w:r>
    </w:p>
    <w:p w:rsidR="006B478A" w:rsidRDefault="006B478A" w:rsidP="00EB492C">
      <w:pPr>
        <w:jc w:val="both"/>
      </w:pPr>
    </w:p>
    <w:p w:rsidR="006B478A" w:rsidRDefault="006B478A" w:rsidP="00EB492C">
      <w:pPr>
        <w:jc w:val="both"/>
      </w:pPr>
      <w:r>
        <w:t>6.</w:t>
      </w:r>
      <w:r>
        <w:tab/>
        <w:t xml:space="preserve">Objednatel se zavazuje uhradit provedené práce do výše </w:t>
      </w:r>
      <w:r w:rsidR="003F3A4B">
        <w:t xml:space="preserve">90 % </w:t>
      </w:r>
      <w:r>
        <w:t xml:space="preserve">dohodnuté ceny díla. Zbývajících </w:t>
      </w:r>
      <w:r w:rsidR="003F3A4B">
        <w:t>10 %</w:t>
      </w:r>
      <w:r>
        <w:t xml:space="preserve"> ceny díla zaplatí zhotoviteli po převzetí díla a po odstranění všech vad a </w:t>
      </w:r>
      <w:r>
        <w:lastRenderedPageBreak/>
        <w:t xml:space="preserve">nedodělků uvedených v protokolu o předání a převzetí </w:t>
      </w:r>
      <w:r w:rsidRPr="007C140B">
        <w:t xml:space="preserve">díla </w:t>
      </w:r>
      <w:r>
        <w:t>na základě konečné faktury vystavené zhotovitelem. V konečné faktuře budou zhotovitelem zúčtovány veškeré platby, které mu byly poskytnuty v průběhu smluvního vztahu.</w:t>
      </w:r>
    </w:p>
    <w:p w:rsidR="006B478A" w:rsidRDefault="006B478A" w:rsidP="00EB492C">
      <w:pPr>
        <w:jc w:val="both"/>
      </w:pPr>
    </w:p>
    <w:p w:rsidR="006B478A" w:rsidRDefault="006B478A" w:rsidP="00EB492C">
      <w:pPr>
        <w:jc w:val="both"/>
      </w:pPr>
      <w:r>
        <w:t>7.</w:t>
      </w:r>
      <w:r>
        <w:tab/>
        <w:t>Objednatel je oprávněn pozastavit průběžné úhrady prací v případech kdy zhotovitel:</w:t>
      </w:r>
    </w:p>
    <w:p w:rsidR="006B478A" w:rsidRDefault="006B478A" w:rsidP="00EB492C">
      <w:pPr>
        <w:numPr>
          <w:ilvl w:val="0"/>
          <w:numId w:val="2"/>
        </w:numPr>
        <w:jc w:val="both"/>
      </w:pPr>
      <w:r>
        <w:t>přeruší práce bez příkazu objednatele,</w:t>
      </w:r>
    </w:p>
    <w:p w:rsidR="006B478A" w:rsidRDefault="006B478A" w:rsidP="00EB492C">
      <w:pPr>
        <w:numPr>
          <w:ilvl w:val="0"/>
          <w:numId w:val="2"/>
        </w:numPr>
        <w:jc w:val="both"/>
      </w:pPr>
      <w:r>
        <w:t>přeruší práce z důvodů na straně zhotovitele,</w:t>
      </w:r>
    </w:p>
    <w:p w:rsidR="006B478A" w:rsidRDefault="006B478A" w:rsidP="00EB492C">
      <w:pPr>
        <w:numPr>
          <w:ilvl w:val="0"/>
          <w:numId w:val="2"/>
        </w:numPr>
        <w:jc w:val="both"/>
      </w:pPr>
      <w:r>
        <w:t>nepředá doklady nutné k odsouhlasení soupisu provedených prací,</w:t>
      </w:r>
    </w:p>
    <w:p w:rsidR="006B478A" w:rsidRPr="007C140B" w:rsidRDefault="006B478A" w:rsidP="00EB492C">
      <w:pPr>
        <w:numPr>
          <w:ilvl w:val="0"/>
          <w:numId w:val="2"/>
        </w:numPr>
        <w:jc w:val="both"/>
      </w:pPr>
      <w:r w:rsidRPr="007C140B">
        <w:t>provádí přes písemné upozornění technického dozoru nebo autorského dozoru projektanta práce v rozporu s projektem stavby.</w:t>
      </w:r>
    </w:p>
    <w:p w:rsidR="006B478A" w:rsidRDefault="006B478A" w:rsidP="00EB492C"/>
    <w:p w:rsidR="005941B2" w:rsidRDefault="005941B2" w:rsidP="00EB492C"/>
    <w:p w:rsidR="006B478A" w:rsidRDefault="006B478A" w:rsidP="00EB492C">
      <w:pPr>
        <w:jc w:val="center"/>
        <w:rPr>
          <w:b/>
        </w:rPr>
      </w:pPr>
      <w:r>
        <w:rPr>
          <w:b/>
        </w:rPr>
        <w:t>VII.</w:t>
      </w:r>
    </w:p>
    <w:p w:rsidR="006B478A" w:rsidRDefault="006B478A" w:rsidP="00EB492C">
      <w:pPr>
        <w:jc w:val="center"/>
        <w:rPr>
          <w:b/>
        </w:rPr>
      </w:pPr>
      <w:r>
        <w:rPr>
          <w:b/>
        </w:rPr>
        <w:t>Další povinnosti objednatele a zhotovitele</w:t>
      </w:r>
    </w:p>
    <w:p w:rsidR="006B478A" w:rsidRDefault="006B478A" w:rsidP="00EB492C">
      <w:pPr>
        <w:jc w:val="both"/>
      </w:pPr>
    </w:p>
    <w:p w:rsidR="006B478A" w:rsidRPr="007C140B" w:rsidRDefault="006B478A" w:rsidP="00EB492C">
      <w:pPr>
        <w:jc w:val="both"/>
      </w:pPr>
      <w:r w:rsidRPr="007C140B">
        <w:t>1.</w:t>
      </w:r>
      <w:r w:rsidRPr="007C140B">
        <w:tab/>
        <w:t xml:space="preserve">Objednatel zabezpečuje zpracování </w:t>
      </w:r>
      <w:r w:rsidR="001828B6">
        <w:t>PD</w:t>
      </w:r>
      <w:r w:rsidR="00FD2A8D">
        <w:t>, kterou předá zhotoviteli ve dvou (2) vyhotoveních při podpisu Smlouvy</w:t>
      </w:r>
      <w:r w:rsidR="003F3A4B" w:rsidRPr="007C140B">
        <w:t>.</w:t>
      </w:r>
      <w:r w:rsidRPr="007C140B">
        <w:t xml:space="preserve"> </w:t>
      </w:r>
    </w:p>
    <w:p w:rsidR="006B478A" w:rsidRDefault="006B478A" w:rsidP="00EB492C">
      <w:pPr>
        <w:jc w:val="both"/>
      </w:pPr>
    </w:p>
    <w:p w:rsidR="006B478A" w:rsidRDefault="009E2077" w:rsidP="00EB492C">
      <w:pPr>
        <w:jc w:val="both"/>
      </w:pPr>
      <w:r>
        <w:t>2</w:t>
      </w:r>
      <w:r w:rsidR="006B478A">
        <w:t>.</w:t>
      </w:r>
      <w:r w:rsidR="006B478A">
        <w:tab/>
        <w:t>Objednat</w:t>
      </w:r>
      <w:r w:rsidR="003F3A4B">
        <w:t>el zabezpečí předání staveniště</w:t>
      </w:r>
      <w:r w:rsidR="00FD2A8D">
        <w:t xml:space="preserve"> včetně koordinační studie se zakresl</w:t>
      </w:r>
      <w:r w:rsidR="00EA6A31">
        <w:t>e</w:t>
      </w:r>
      <w:r w:rsidR="00FD2A8D">
        <w:t>ním všech podzemních inženýrských sítí.</w:t>
      </w:r>
      <w:r w:rsidR="003F3A4B">
        <w:t xml:space="preserve"> </w:t>
      </w:r>
      <w:r w:rsidR="006B478A">
        <w:t>O předání a převzetí staveniště a jeho stavu bude sepsán písemný protokol</w:t>
      </w:r>
      <w:r w:rsidR="00156416">
        <w:t xml:space="preserve"> nebo proveden zápis do stavebního deníku</w:t>
      </w:r>
      <w:r w:rsidR="006B478A">
        <w:t>.</w:t>
      </w:r>
    </w:p>
    <w:p w:rsidR="006B478A" w:rsidRDefault="006B478A" w:rsidP="00EB492C">
      <w:pPr>
        <w:jc w:val="both"/>
      </w:pPr>
    </w:p>
    <w:p w:rsidR="006B478A" w:rsidRDefault="009E2077" w:rsidP="00EB492C">
      <w:pPr>
        <w:jc w:val="both"/>
      </w:pPr>
      <w:r>
        <w:t>3</w:t>
      </w:r>
      <w:r w:rsidR="006B478A">
        <w:t>.</w:t>
      </w:r>
      <w:r w:rsidR="006B478A">
        <w:tab/>
        <w:t>Objednatel proškolí zástupce zhotovitele z předpisů BOZP a PO, které se vztahují k místu realizace díla a umožní vstup do objektu za podmínek dodržování mlčenlivosti o všech skutečnostech, o kterých se pracovníci zhotovitele dozv</w:t>
      </w:r>
      <w:r w:rsidR="00FD2A8D">
        <w:t>ěd</w:t>
      </w:r>
      <w:r w:rsidR="006B478A">
        <w:t>í</w:t>
      </w:r>
      <w:r w:rsidR="001B779D">
        <w:t xml:space="preserve"> a </w:t>
      </w:r>
      <w:r w:rsidR="00CB7096">
        <w:t>při respektování pravidel uvedených v příloze č. 2, této smlouvy.</w:t>
      </w:r>
    </w:p>
    <w:p w:rsidR="006B478A" w:rsidRDefault="006B478A" w:rsidP="00EB492C">
      <w:pPr>
        <w:jc w:val="both"/>
      </w:pPr>
    </w:p>
    <w:p w:rsidR="006B478A" w:rsidRPr="00633465" w:rsidRDefault="009E2077" w:rsidP="00D63E6E">
      <w:pPr>
        <w:widowControl w:val="0"/>
        <w:autoSpaceDE w:val="0"/>
        <w:autoSpaceDN w:val="0"/>
        <w:adjustRightInd w:val="0"/>
        <w:jc w:val="both"/>
      </w:pPr>
      <w:r>
        <w:t>4</w:t>
      </w:r>
      <w:r w:rsidR="006B478A">
        <w:t xml:space="preserve">.   </w:t>
      </w:r>
      <w:r w:rsidR="002A0729">
        <w:tab/>
      </w:r>
      <w:r w:rsidR="006B478A">
        <w:t xml:space="preserve"> Zhotovitel </w:t>
      </w:r>
      <w:r w:rsidR="006B478A" w:rsidRPr="00633465">
        <w:t>se</w:t>
      </w:r>
      <w:r w:rsidR="006B478A">
        <w:t xml:space="preserve"> zavazuje během zhotovování díla i po jeho předání objednateli</w:t>
      </w:r>
      <w:r w:rsidR="006B478A" w:rsidRPr="00633465">
        <w:t>, zachovávat mlčenlivost o všech skutečnostech, o kterých se dozví od objednatele v</w:t>
      </w:r>
      <w:r w:rsidR="006B478A">
        <w:t xml:space="preserve"> souvislosti </w:t>
      </w:r>
      <w:r w:rsidR="000C6384">
        <w:t>se</w:t>
      </w:r>
      <w:r w:rsidR="006B478A">
        <w:t xml:space="preserve"> zhotovením díla</w:t>
      </w:r>
      <w:r w:rsidR="006B478A" w:rsidRPr="00633465">
        <w:t>.</w:t>
      </w:r>
      <w:r w:rsidR="006B478A">
        <w:t xml:space="preserve"> Zhotovitel odpovídá za porušení mlčenlivosti svými zaměstnanci, jakož i třetími osobami, které se na provádění díla podílejí. </w:t>
      </w:r>
    </w:p>
    <w:p w:rsidR="006B478A" w:rsidRDefault="006B478A" w:rsidP="00EB492C">
      <w:pPr>
        <w:jc w:val="both"/>
      </w:pPr>
    </w:p>
    <w:p w:rsidR="006B478A" w:rsidRPr="00635AF0" w:rsidRDefault="009E2077" w:rsidP="00EB492C">
      <w:pPr>
        <w:jc w:val="both"/>
        <w:rPr>
          <w:color w:val="FF0000"/>
        </w:rPr>
      </w:pPr>
      <w:r>
        <w:t>5</w:t>
      </w:r>
      <w:r w:rsidR="006B478A" w:rsidRPr="002A0729">
        <w:t>.</w:t>
      </w:r>
      <w:r w:rsidR="002A0729">
        <w:tab/>
      </w:r>
      <w:r w:rsidR="006B478A" w:rsidRPr="002A0729">
        <w:t>Zhotovitel zabezpečí vytýčení všech stávajících podzemních inženýrských sítí podle koordinační situace předané mu objednatelem a odpovídá plně za jejich případné poškození.</w:t>
      </w:r>
    </w:p>
    <w:p w:rsidR="006B478A" w:rsidRDefault="006B478A" w:rsidP="00EB492C">
      <w:pPr>
        <w:jc w:val="both"/>
      </w:pPr>
    </w:p>
    <w:p w:rsidR="006B478A" w:rsidRDefault="009E2077" w:rsidP="00EB492C">
      <w:pPr>
        <w:jc w:val="both"/>
      </w:pPr>
      <w:r>
        <w:t>6</w:t>
      </w:r>
      <w:r w:rsidR="006B478A">
        <w:t>.</w:t>
      </w:r>
      <w:r w:rsidR="006B478A">
        <w:tab/>
        <w:t>Zhotovitel je povinen udržovat na předaném pracovišti pořádek a čistotu a odstraňovat odpady a nečistoty vzniklé prováděním díla.</w:t>
      </w:r>
    </w:p>
    <w:p w:rsidR="006B478A" w:rsidRDefault="006B478A" w:rsidP="00EB492C">
      <w:pPr>
        <w:jc w:val="both"/>
      </w:pPr>
    </w:p>
    <w:p w:rsidR="006B478A" w:rsidRDefault="009E2077" w:rsidP="00EB492C">
      <w:pPr>
        <w:jc w:val="both"/>
      </w:pPr>
      <w:r>
        <w:t>7</w:t>
      </w:r>
      <w:r w:rsidR="006B478A">
        <w:t>.</w:t>
      </w:r>
      <w:r w:rsidR="006B478A">
        <w:tab/>
        <w:t>Zhotovitel bude respektovat a zabezpečí splnění podmínek stanovených správními orgány objednateli a uhradí případné sankce za neplnění těchto podmínek zaviněné zhotovitelem.</w:t>
      </w:r>
    </w:p>
    <w:p w:rsidR="006B478A" w:rsidRDefault="006B478A" w:rsidP="00EB492C">
      <w:pPr>
        <w:jc w:val="both"/>
      </w:pPr>
    </w:p>
    <w:p w:rsidR="006B478A" w:rsidRDefault="009E2077" w:rsidP="0095499B">
      <w:pPr>
        <w:jc w:val="both"/>
      </w:pPr>
      <w:r>
        <w:t>8</w:t>
      </w:r>
      <w:r w:rsidR="006B478A">
        <w:t>.</w:t>
      </w:r>
      <w:r w:rsidR="006B478A">
        <w:tab/>
        <w:t>Zhotovitel zabezpečí před převzetím technologických zařízení</w:t>
      </w:r>
      <w:r w:rsidR="006B478A" w:rsidRPr="00D63E6E">
        <w:t xml:space="preserve"> </w:t>
      </w:r>
      <w:r w:rsidR="006B478A">
        <w:t>objednatelem jejich odzkoušení a proškolení budoucí obsluhy v souladu s platnými předpisy, podmínkami výrobce a s projektovou dokumentací.</w:t>
      </w:r>
    </w:p>
    <w:p w:rsidR="006B478A" w:rsidRDefault="006B478A" w:rsidP="00EB492C">
      <w:pPr>
        <w:jc w:val="both"/>
      </w:pPr>
    </w:p>
    <w:p w:rsidR="00694992" w:rsidRDefault="009E2077" w:rsidP="00694992">
      <w:pPr>
        <w:jc w:val="both"/>
      </w:pPr>
      <w:r>
        <w:t>9</w:t>
      </w:r>
      <w:r w:rsidR="00694992">
        <w:t>.       Zhotovitel je povinen využívat veřejnou komunikaci jen v souladu s platnými předpisy a hradí případné škody vzniklé jejím užíváním.</w:t>
      </w:r>
    </w:p>
    <w:p w:rsidR="00694992" w:rsidRDefault="00694992" w:rsidP="00694992">
      <w:pPr>
        <w:jc w:val="both"/>
      </w:pPr>
    </w:p>
    <w:p w:rsidR="006B478A" w:rsidRDefault="009E2077" w:rsidP="00EB492C">
      <w:pPr>
        <w:jc w:val="both"/>
      </w:pPr>
      <w:r>
        <w:lastRenderedPageBreak/>
        <w:t>10</w:t>
      </w:r>
      <w:r w:rsidR="006B478A">
        <w:t>.</w:t>
      </w:r>
      <w:r w:rsidR="006B478A">
        <w:tab/>
        <w:t>Dodávky energií a vody pro výstavbu budou zajištěny z odběrních míst, které zajistí zhotovitel v rámci řešení zařízení staveniště.</w:t>
      </w:r>
    </w:p>
    <w:p w:rsidR="00694992" w:rsidRDefault="00694992" w:rsidP="00EB492C">
      <w:pPr>
        <w:jc w:val="both"/>
      </w:pPr>
    </w:p>
    <w:p w:rsidR="006B478A" w:rsidRDefault="006B478A" w:rsidP="00EB492C">
      <w:pPr>
        <w:jc w:val="both"/>
      </w:pPr>
      <w:r>
        <w:t>1</w:t>
      </w:r>
      <w:r w:rsidR="009E2077">
        <w:t>1</w:t>
      </w:r>
      <w:r>
        <w:t>.</w:t>
      </w:r>
      <w:r>
        <w:tab/>
        <w:t>Zařízení staveniště včetně odběru všech energií, vodného a stočného si zabezpečuje zhotovitel na svůj účet (dodávky energií a vody pro výstavbu budou zajištěny z odběrních míst objednatele přes podružné měření, které zajistí zhotovitel v rámci řešení zařízení staveniště).</w:t>
      </w:r>
    </w:p>
    <w:p w:rsidR="006B478A" w:rsidRDefault="006B478A" w:rsidP="00EB492C">
      <w:pPr>
        <w:jc w:val="both"/>
      </w:pPr>
    </w:p>
    <w:p w:rsidR="006B478A" w:rsidRDefault="006B478A" w:rsidP="00EB492C">
      <w:pPr>
        <w:jc w:val="both"/>
      </w:pPr>
      <w:r>
        <w:t>1</w:t>
      </w:r>
      <w:r w:rsidR="009E2077">
        <w:t>2</w:t>
      </w:r>
      <w:r>
        <w:t>.</w:t>
      </w:r>
      <w:r>
        <w:tab/>
        <w:t>Zhotovitel zajistí na stavbě dodržování bezpečnostních a protipožárních předpisů a zajistí proškolení všech pracovníků provádějících stavbu z těchto předpisů. Dále se zavazuje k dodržování obecně platných právních předpisů, zejména hygienických, týkajících se likvidace odpadů, ochrany životního prostředí a ochrany vod před ropnými látkami.</w:t>
      </w:r>
    </w:p>
    <w:p w:rsidR="00C22DF8" w:rsidRDefault="00C22DF8" w:rsidP="00EB492C">
      <w:pPr>
        <w:jc w:val="both"/>
      </w:pPr>
    </w:p>
    <w:p w:rsidR="00C22DF8" w:rsidRDefault="00C22DF8" w:rsidP="00EB492C">
      <w:pPr>
        <w:jc w:val="both"/>
      </w:pPr>
      <w:r>
        <w:t>1</w:t>
      </w:r>
      <w:r w:rsidR="009E2077">
        <w:t>3</w:t>
      </w:r>
      <w:r>
        <w:t>.</w:t>
      </w:r>
      <w:r>
        <w:tab/>
        <w:t>Zhotovitel zajistí nejpozději 14 kalendářních dní od předání a převzetí díla</w:t>
      </w:r>
      <w:r w:rsidRPr="00C22DF8">
        <w:rPr>
          <w:color w:val="FF0000"/>
        </w:rPr>
        <w:t xml:space="preserve"> </w:t>
      </w:r>
      <w:r w:rsidRPr="00C22DF8">
        <w:t>uvedení staveniště do původního stavu</w:t>
      </w:r>
      <w:r>
        <w:t xml:space="preserve">.  </w:t>
      </w:r>
    </w:p>
    <w:p w:rsidR="006B478A" w:rsidRPr="007219CD" w:rsidRDefault="006B478A" w:rsidP="006C17C3">
      <w:pPr>
        <w:pStyle w:val="Nadpis2"/>
        <w:numPr>
          <w:ilvl w:val="0"/>
          <w:numId w:val="0"/>
        </w:numPr>
        <w:tabs>
          <w:tab w:val="left" w:pos="720"/>
        </w:tabs>
        <w:rPr>
          <w:sz w:val="24"/>
          <w:szCs w:val="24"/>
          <w:lang w:val="cs-CZ"/>
        </w:rPr>
      </w:pPr>
      <w:r w:rsidRPr="007219CD">
        <w:rPr>
          <w:sz w:val="24"/>
          <w:szCs w:val="24"/>
          <w:lang w:val="cs-CZ"/>
        </w:rPr>
        <w:t>1</w:t>
      </w:r>
      <w:r w:rsidR="009E2077">
        <w:rPr>
          <w:sz w:val="24"/>
          <w:szCs w:val="24"/>
          <w:lang w:val="cs-CZ"/>
        </w:rPr>
        <w:t>4</w:t>
      </w:r>
      <w:r w:rsidRPr="007219CD">
        <w:rPr>
          <w:sz w:val="24"/>
          <w:szCs w:val="24"/>
          <w:lang w:val="cs-CZ"/>
        </w:rPr>
        <w:t xml:space="preserve">. </w:t>
      </w:r>
      <w:r w:rsidR="00BC0B60">
        <w:rPr>
          <w:sz w:val="24"/>
          <w:szCs w:val="24"/>
          <w:lang w:val="cs-CZ"/>
        </w:rPr>
        <w:tab/>
      </w:r>
      <w:r w:rsidRPr="007219CD">
        <w:rPr>
          <w:sz w:val="24"/>
          <w:szCs w:val="24"/>
          <w:lang w:val="cs-CZ"/>
        </w:rPr>
        <w:t>Další povinnosti zhotovitele:</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bude jednat tak, aby zajistil dodávky materiálu a služeb pro objednatele za optimálních kvalitativních podmínek</w:t>
      </w:r>
      <w:r w:rsidR="00557820">
        <w:rPr>
          <w:sz w:val="24"/>
          <w:szCs w:val="24"/>
          <w:lang w:val="cs-CZ"/>
        </w:rPr>
        <w:t>;</w:t>
      </w:r>
      <w:r w:rsidRPr="007219CD">
        <w:rPr>
          <w:sz w:val="24"/>
          <w:szCs w:val="24"/>
          <w:lang w:val="cs-CZ"/>
        </w:rPr>
        <w:t xml:space="preserve"> </w:t>
      </w:r>
    </w:p>
    <w:p w:rsidR="006B478A" w:rsidRPr="00557820" w:rsidRDefault="006B478A" w:rsidP="00557820">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nese v plném rozsahu zodpovědnost za vlastní řízení postupu prací, za sledování dodržování předpisů o bezpečnosti práce, ochraně zdraví při práci a zachování pořádku na staveništi</w:t>
      </w:r>
      <w:r w:rsidR="00557820">
        <w:rPr>
          <w:sz w:val="24"/>
          <w:szCs w:val="24"/>
          <w:lang w:val="cs-CZ"/>
        </w:rPr>
        <w:t>;</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vedoucí realizačního týmu zhotovitele nebo jiná zhotovitelem pověřená odborná osoba musí být jako zástupce zhotovitele po dobu provádění prací, montáží a zkoušek díla přítomna v místě stavby a musí být vybavena všemi pravomocemi jednat jménem zhotovitele a přijímat oznámení objednatele</w:t>
      </w:r>
      <w:r w:rsidR="00557820">
        <w:rPr>
          <w:sz w:val="24"/>
          <w:szCs w:val="24"/>
          <w:lang w:val="cs-CZ"/>
        </w:rPr>
        <w:t>;</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 xml:space="preserve">veškeré práce na díle budou prováděny za provozu objednatele; zhotovitel nesmí při plnění povinností dle této </w:t>
      </w:r>
      <w:r w:rsidR="00EA6A31">
        <w:rPr>
          <w:sz w:val="24"/>
          <w:szCs w:val="24"/>
          <w:lang w:val="cs-CZ"/>
        </w:rPr>
        <w:t>S</w:t>
      </w:r>
      <w:r w:rsidRPr="007219CD">
        <w:rPr>
          <w:sz w:val="24"/>
          <w:szCs w:val="24"/>
          <w:lang w:val="cs-CZ"/>
        </w:rPr>
        <w:t>mlouvy omezit provoz objednatele</w:t>
      </w:r>
      <w:r w:rsidR="00557820">
        <w:rPr>
          <w:sz w:val="24"/>
          <w:szCs w:val="24"/>
          <w:lang w:val="cs-CZ"/>
        </w:rPr>
        <w:t>;</w:t>
      </w:r>
      <w:r w:rsidRPr="007219CD">
        <w:rPr>
          <w:sz w:val="24"/>
          <w:szCs w:val="24"/>
          <w:lang w:val="cs-CZ"/>
        </w:rPr>
        <w:t xml:space="preserve"> </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při provádění díla v rámci předaného staveniště zajistí vlastními opatřeními sociální zařízení pro pracovníky vlastní i pracovníky subdodavatelů</w:t>
      </w:r>
      <w:r w:rsidR="00557820">
        <w:rPr>
          <w:sz w:val="24"/>
          <w:szCs w:val="24"/>
          <w:lang w:val="cs-CZ"/>
        </w:rPr>
        <w:t>;</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se zavazuje, že zaplatí ve splatnosti oprávněné faktury subdodavatelů, které zhotovitel pro provedení díla využil</w:t>
      </w:r>
      <w:r w:rsidR="00557820">
        <w:rPr>
          <w:sz w:val="24"/>
          <w:szCs w:val="24"/>
          <w:lang w:val="cs-CZ"/>
        </w:rPr>
        <w:t>;</w:t>
      </w:r>
    </w:p>
    <w:p w:rsidR="006B478A" w:rsidRPr="007219CD" w:rsidRDefault="006B478A" w:rsidP="0095499B">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nesmí bez předchozího písemného souhlasu objednatele nakládat s jeho majetkem ani povolit takové nakládání s  majetkem, který má objednatel ve svém držení, úschově či pod svou kontrolou</w:t>
      </w:r>
      <w:r w:rsidR="00557820">
        <w:rPr>
          <w:sz w:val="24"/>
          <w:szCs w:val="24"/>
          <w:lang w:val="cs-CZ"/>
        </w:rPr>
        <w:t>;</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zajišťuje dopravu, vykládku a skladování v místě stavby na své náklady</w:t>
      </w:r>
      <w:r w:rsidR="00557820">
        <w:rPr>
          <w:sz w:val="24"/>
          <w:szCs w:val="24"/>
          <w:lang w:val="cs-CZ"/>
        </w:rPr>
        <w:t>;</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se zavazuje, že bude respektovat pravidla bezpečnosti práce, požární ochrany a ostatní pravidla platná v areálu objednatele</w:t>
      </w:r>
      <w:r w:rsidR="00557820">
        <w:rPr>
          <w:sz w:val="24"/>
          <w:szCs w:val="24"/>
          <w:lang w:val="cs-CZ"/>
        </w:rPr>
        <w:t>;</w:t>
      </w:r>
      <w:r w:rsidRPr="007219CD">
        <w:rPr>
          <w:sz w:val="24"/>
          <w:szCs w:val="24"/>
          <w:lang w:val="cs-CZ"/>
        </w:rPr>
        <w:t xml:space="preserve"> </w:t>
      </w:r>
    </w:p>
    <w:p w:rsidR="006B478A" w:rsidRPr="007219CD" w:rsidRDefault="006B478A" w:rsidP="006C17C3">
      <w:pPr>
        <w:pStyle w:val="Nadpis2"/>
        <w:numPr>
          <w:ilvl w:val="0"/>
          <w:numId w:val="9"/>
        </w:numPr>
        <w:tabs>
          <w:tab w:val="clear" w:pos="720"/>
        </w:tabs>
        <w:spacing w:before="120" w:after="120"/>
        <w:ind w:left="1080" w:hanging="180"/>
        <w:jc w:val="both"/>
        <w:rPr>
          <w:sz w:val="24"/>
          <w:szCs w:val="24"/>
          <w:lang w:val="cs-CZ"/>
        </w:rPr>
      </w:pPr>
      <w:r w:rsidRPr="007219CD">
        <w:rPr>
          <w:sz w:val="24"/>
          <w:szCs w:val="24"/>
          <w:lang w:val="cs-CZ"/>
        </w:rPr>
        <w:t>zhotovitel je povinen označit stavbu a staveniště ve smyslu platných směrnic objednatele</w:t>
      </w:r>
      <w:r w:rsidR="00557820">
        <w:rPr>
          <w:sz w:val="24"/>
          <w:szCs w:val="24"/>
          <w:lang w:val="cs-CZ"/>
        </w:rPr>
        <w:t>;</w:t>
      </w:r>
    </w:p>
    <w:p w:rsidR="006B478A" w:rsidRPr="007219CD" w:rsidRDefault="006B478A" w:rsidP="0095499B">
      <w:pPr>
        <w:pStyle w:val="Nadpis2"/>
        <w:numPr>
          <w:ilvl w:val="0"/>
          <w:numId w:val="9"/>
        </w:numPr>
        <w:tabs>
          <w:tab w:val="clear" w:pos="720"/>
          <w:tab w:val="num" w:pos="1080"/>
        </w:tabs>
        <w:spacing w:before="120" w:after="120"/>
        <w:ind w:left="1080" w:hanging="180"/>
        <w:jc w:val="both"/>
        <w:rPr>
          <w:sz w:val="24"/>
          <w:szCs w:val="24"/>
          <w:lang w:val="cs-CZ"/>
        </w:rPr>
      </w:pPr>
      <w:r w:rsidRPr="007219CD">
        <w:rPr>
          <w:sz w:val="24"/>
          <w:szCs w:val="24"/>
          <w:lang w:val="cs-CZ"/>
        </w:rPr>
        <w:t>zhotovitel je povinen umožnit pověřeným zástupcům objednatele a příslušným veřejnoprávním orgánům provádět inspekci na stavbě z hlediska bezpečnosti práce, kvality, dodržování technické dokumentace, harmonogramu prací a udržování pořádku na převzatém staveništi.</w:t>
      </w:r>
    </w:p>
    <w:p w:rsidR="000E3657" w:rsidRDefault="000E3657" w:rsidP="00EB492C"/>
    <w:p w:rsidR="0071430C" w:rsidRDefault="0071430C" w:rsidP="00EB492C"/>
    <w:p w:rsidR="006B478A" w:rsidRDefault="006B478A" w:rsidP="00EB492C">
      <w:pPr>
        <w:jc w:val="center"/>
        <w:rPr>
          <w:b/>
        </w:rPr>
      </w:pPr>
      <w:r>
        <w:rPr>
          <w:b/>
        </w:rPr>
        <w:t>VIII.</w:t>
      </w:r>
    </w:p>
    <w:p w:rsidR="006B478A" w:rsidRDefault="006B478A" w:rsidP="00EB492C">
      <w:pPr>
        <w:jc w:val="center"/>
        <w:rPr>
          <w:b/>
        </w:rPr>
      </w:pPr>
      <w:r>
        <w:rPr>
          <w:b/>
        </w:rPr>
        <w:t>Oprávněné osoby</w:t>
      </w:r>
    </w:p>
    <w:p w:rsidR="006B478A" w:rsidRDefault="006B478A" w:rsidP="00EB492C">
      <w:pPr>
        <w:jc w:val="both"/>
      </w:pPr>
    </w:p>
    <w:p w:rsidR="006B478A" w:rsidRDefault="006B478A" w:rsidP="00EB492C">
      <w:pPr>
        <w:jc w:val="both"/>
      </w:pPr>
      <w:r>
        <w:t xml:space="preserve">1. </w:t>
      </w:r>
      <w:r>
        <w:tab/>
        <w:t>Mimo osoby uvedené v čl. I Smlouvy jsou oprávněni objednatele zastupovat:</w:t>
      </w:r>
    </w:p>
    <w:p w:rsidR="00557820" w:rsidRPr="00557820" w:rsidRDefault="006B478A" w:rsidP="00EB492C">
      <w:pPr>
        <w:numPr>
          <w:ilvl w:val="0"/>
          <w:numId w:val="3"/>
        </w:numPr>
        <w:jc w:val="both"/>
      </w:pPr>
      <w:r w:rsidRPr="00557820">
        <w:t xml:space="preserve">ve věcech </w:t>
      </w:r>
      <w:r w:rsidR="004765BC" w:rsidRPr="00557820">
        <w:t>technického dozoru</w:t>
      </w:r>
      <w:r w:rsidRPr="00557820">
        <w:t xml:space="preserve">, včetně kontroly provádění prací, převzetí díla, odsouhlasení faktur a provádění záznamů ve stavebním deníku: </w:t>
      </w:r>
    </w:p>
    <w:p w:rsidR="00557820" w:rsidRDefault="000E3657" w:rsidP="00557820">
      <w:pPr>
        <w:pStyle w:val="Odstavecseseznamem"/>
        <w:numPr>
          <w:ilvl w:val="0"/>
          <w:numId w:val="24"/>
        </w:numPr>
        <w:ind w:hanging="87"/>
        <w:jc w:val="both"/>
      </w:pPr>
      <w:r>
        <w:t xml:space="preserve">Bc. </w:t>
      </w:r>
      <w:r w:rsidR="00040057">
        <w:t xml:space="preserve">Vilém </w:t>
      </w:r>
      <w:proofErr w:type="spellStart"/>
      <w:r w:rsidR="00040057">
        <w:t>Hein</w:t>
      </w:r>
      <w:proofErr w:type="spellEnd"/>
      <w:r>
        <w:t>, tel.: 312 291 6</w:t>
      </w:r>
      <w:r w:rsidR="00040057">
        <w:t>60</w:t>
      </w:r>
      <w:r>
        <w:t>, e-mail</w:t>
      </w:r>
      <w:r w:rsidR="00CB7096">
        <w:t>:</w:t>
      </w:r>
      <w:r>
        <w:t xml:space="preserve"> </w:t>
      </w:r>
      <w:hyperlink r:id="rId9" w:history="1">
        <w:r w:rsidR="00040057" w:rsidRPr="0063025E">
          <w:rPr>
            <w:rStyle w:val="Hypertextovodkaz"/>
          </w:rPr>
          <w:t>vhein@vez.vin.justice.cz</w:t>
        </w:r>
      </w:hyperlink>
      <w:r>
        <w:t>,</w:t>
      </w:r>
      <w:r w:rsidR="000C6F8E">
        <w:t xml:space="preserve"> </w:t>
      </w:r>
    </w:p>
    <w:p w:rsidR="00557820" w:rsidRDefault="006B478A" w:rsidP="00EB492C">
      <w:pPr>
        <w:numPr>
          <w:ilvl w:val="0"/>
          <w:numId w:val="3"/>
        </w:numPr>
        <w:jc w:val="both"/>
      </w:pPr>
      <w:r>
        <w:t xml:space="preserve">ve věcech ekonomických: </w:t>
      </w:r>
    </w:p>
    <w:p w:rsidR="006B478A" w:rsidRDefault="000E3657" w:rsidP="00557820">
      <w:pPr>
        <w:pStyle w:val="Odstavecseseznamem"/>
        <w:numPr>
          <w:ilvl w:val="0"/>
          <w:numId w:val="26"/>
        </w:numPr>
        <w:ind w:left="1418" w:hanging="425"/>
        <w:jc w:val="both"/>
      </w:pPr>
      <w:r>
        <w:t xml:space="preserve">Ing. Jindřich </w:t>
      </w:r>
      <w:proofErr w:type="spellStart"/>
      <w:r>
        <w:t>Škripko</w:t>
      </w:r>
      <w:proofErr w:type="spellEnd"/>
      <w:r>
        <w:t>, tel.: 312 291 602, e-mail</w:t>
      </w:r>
      <w:r w:rsidR="00CB7096">
        <w:t>:</w:t>
      </w:r>
      <w:r>
        <w:t xml:space="preserve"> </w:t>
      </w:r>
      <w:hyperlink r:id="rId10" w:history="1">
        <w:r w:rsidRPr="00385A2B">
          <w:rPr>
            <w:rStyle w:val="Hypertextovodkaz"/>
          </w:rPr>
          <w:t>jskripko@vez.vin.justice.cz</w:t>
        </w:r>
      </w:hyperlink>
      <w:r>
        <w:t xml:space="preserve"> </w:t>
      </w:r>
    </w:p>
    <w:p w:rsidR="00557820" w:rsidRDefault="006B478A" w:rsidP="00EB492C">
      <w:pPr>
        <w:numPr>
          <w:ilvl w:val="0"/>
          <w:numId w:val="3"/>
        </w:numPr>
        <w:jc w:val="both"/>
      </w:pPr>
      <w:r>
        <w:t xml:space="preserve">ve věcech autorského </w:t>
      </w:r>
      <w:proofErr w:type="gramStart"/>
      <w:r>
        <w:t xml:space="preserve">dozoru </w:t>
      </w:r>
      <w:r w:rsidR="00557820">
        <w:t>:</w:t>
      </w:r>
      <w:proofErr w:type="gramEnd"/>
    </w:p>
    <w:p w:rsidR="006B478A" w:rsidRDefault="006B478A" w:rsidP="00362877">
      <w:pPr>
        <w:pStyle w:val="Odstavecseseznamem"/>
        <w:numPr>
          <w:ilvl w:val="0"/>
          <w:numId w:val="26"/>
        </w:numPr>
        <w:ind w:left="1418" w:hanging="425"/>
        <w:jc w:val="both"/>
      </w:pPr>
      <w:proofErr w:type="gramStart"/>
      <w:r>
        <w:t>..................... (</w:t>
      </w:r>
      <w:r w:rsidRPr="00362877">
        <w:rPr>
          <w:i/>
          <w:sz w:val="20"/>
          <w:szCs w:val="20"/>
        </w:rPr>
        <w:t>tel.</w:t>
      </w:r>
      <w:proofErr w:type="gramEnd"/>
      <w:r w:rsidRPr="00362877">
        <w:rPr>
          <w:i/>
          <w:sz w:val="20"/>
          <w:szCs w:val="20"/>
        </w:rPr>
        <w:t>, e-mail, fax</w:t>
      </w:r>
      <w:r>
        <w:t>)</w:t>
      </w:r>
    </w:p>
    <w:p w:rsidR="006B478A" w:rsidRDefault="006B478A" w:rsidP="00EB492C">
      <w:pPr>
        <w:jc w:val="both"/>
      </w:pPr>
    </w:p>
    <w:p w:rsidR="006B478A" w:rsidRDefault="006B478A" w:rsidP="00EB492C">
      <w:pPr>
        <w:jc w:val="both"/>
      </w:pPr>
      <w:r>
        <w:t xml:space="preserve">2. </w:t>
      </w:r>
      <w:r>
        <w:tab/>
        <w:t xml:space="preserve">Mimo osoby uvedené v čl. I Smlouvy jsou oprávněni zhotovitele zastupovat: bez omezení rozsahu včetně předání </w:t>
      </w:r>
      <w:proofErr w:type="gramStart"/>
      <w:r>
        <w:t xml:space="preserve">díla </w:t>
      </w:r>
      <w:r w:rsidRPr="00904961">
        <w:rPr>
          <w:highlight w:val="yellow"/>
        </w:rPr>
        <w:t>:.............</w:t>
      </w:r>
      <w:r>
        <w:t xml:space="preserve"> (</w:t>
      </w:r>
      <w:r>
        <w:rPr>
          <w:i/>
          <w:sz w:val="20"/>
          <w:szCs w:val="20"/>
        </w:rPr>
        <w:t>tel.</w:t>
      </w:r>
      <w:proofErr w:type="gramEnd"/>
      <w:r>
        <w:rPr>
          <w:i/>
          <w:sz w:val="20"/>
          <w:szCs w:val="20"/>
        </w:rPr>
        <w:t>, e-mail, fax</w:t>
      </w:r>
      <w:r>
        <w:t>)</w:t>
      </w:r>
    </w:p>
    <w:p w:rsidR="006B478A" w:rsidRDefault="006B478A" w:rsidP="00EB492C">
      <w:pPr>
        <w:numPr>
          <w:ilvl w:val="0"/>
          <w:numId w:val="4"/>
        </w:numPr>
        <w:jc w:val="both"/>
      </w:pPr>
      <w:r>
        <w:t>ve věcech technických, včetně vedení stavby, provádění stavebního dozoru zhotovitele, denních záznamů do stavebního deníku, přejímání závazků vyplývajících z přejímacího řízení, přijímání uplatňovaných práv z odpovědnosti za vady a </w:t>
      </w:r>
      <w:proofErr w:type="gramStart"/>
      <w:r>
        <w:t xml:space="preserve">nedodělky: </w:t>
      </w:r>
      <w:r w:rsidRPr="00904961">
        <w:rPr>
          <w:highlight w:val="yellow"/>
        </w:rPr>
        <w:t>...............</w:t>
      </w:r>
      <w:r>
        <w:t xml:space="preserve"> (</w:t>
      </w:r>
      <w:r>
        <w:rPr>
          <w:i/>
          <w:sz w:val="20"/>
          <w:szCs w:val="20"/>
        </w:rPr>
        <w:t>tel.</w:t>
      </w:r>
      <w:proofErr w:type="gramEnd"/>
      <w:r>
        <w:rPr>
          <w:i/>
          <w:sz w:val="20"/>
          <w:szCs w:val="20"/>
        </w:rPr>
        <w:t>, e-mail, fax</w:t>
      </w:r>
      <w:r>
        <w:t>)</w:t>
      </w:r>
    </w:p>
    <w:p w:rsidR="006B478A" w:rsidRDefault="006B478A" w:rsidP="00EB492C">
      <w:pPr>
        <w:jc w:val="both"/>
      </w:pPr>
    </w:p>
    <w:p w:rsidR="006B478A" w:rsidRPr="009353E5" w:rsidRDefault="006B478A" w:rsidP="00EB492C">
      <w:pPr>
        <w:jc w:val="both"/>
      </w:pPr>
      <w:r>
        <w:t xml:space="preserve">3. </w:t>
      </w:r>
      <w:r>
        <w:tab/>
        <w:t>Změna pověřených pracovníků nebo rozsahu jejich oprávnění bude provedena písemným dodatkem k této Smlouvě.</w:t>
      </w:r>
    </w:p>
    <w:p w:rsidR="006B478A" w:rsidRDefault="006B478A" w:rsidP="00EB492C">
      <w:pPr>
        <w:jc w:val="center"/>
        <w:rPr>
          <w:b/>
        </w:rPr>
      </w:pPr>
    </w:p>
    <w:p w:rsidR="006B478A" w:rsidRDefault="006B478A" w:rsidP="00EB492C">
      <w:pPr>
        <w:jc w:val="center"/>
        <w:rPr>
          <w:b/>
        </w:rPr>
      </w:pPr>
      <w:r>
        <w:rPr>
          <w:b/>
        </w:rPr>
        <w:t>IX.</w:t>
      </w:r>
    </w:p>
    <w:p w:rsidR="006B478A" w:rsidRDefault="006B478A" w:rsidP="00EB492C">
      <w:pPr>
        <w:jc w:val="center"/>
        <w:rPr>
          <w:b/>
        </w:rPr>
      </w:pPr>
      <w:r>
        <w:rPr>
          <w:b/>
        </w:rPr>
        <w:t>Stavební deník</w:t>
      </w:r>
    </w:p>
    <w:p w:rsidR="006B478A" w:rsidRDefault="006B478A" w:rsidP="00EB492C">
      <w:pPr>
        <w:jc w:val="both"/>
      </w:pPr>
    </w:p>
    <w:p w:rsidR="006B478A" w:rsidRDefault="006B478A" w:rsidP="00EB492C">
      <w:pPr>
        <w:jc w:val="both"/>
      </w:pPr>
      <w:r>
        <w:t>1.</w:t>
      </w:r>
      <w:r>
        <w:tab/>
        <w:t xml:space="preserve"> Zhotovitel je povinen vést stavební deník v rozsahu a způsobem stanoveným ve vyhlášce Ministerstva pro místní rozvoj č. 499/2006 Sb., o dokumentaci staveb,</w:t>
      </w:r>
      <w:r w:rsidR="00362877">
        <w:t xml:space="preserve"> kterou se provádějí některá ustanovení stavebního zákona,</w:t>
      </w:r>
      <w:r>
        <w:t xml:space="preserve"> ve znění pozdějších předpisů.</w:t>
      </w:r>
    </w:p>
    <w:p w:rsidR="006B478A" w:rsidRDefault="006B478A" w:rsidP="00EB492C">
      <w:pPr>
        <w:jc w:val="both"/>
      </w:pPr>
    </w:p>
    <w:p w:rsidR="006B478A" w:rsidRDefault="006B478A" w:rsidP="00EB492C">
      <w:pPr>
        <w:jc w:val="both"/>
      </w:pPr>
      <w:r>
        <w:t xml:space="preserve">2. </w:t>
      </w:r>
      <w:r>
        <w:tab/>
        <w:t>Zhotovitel je povinen vést stavební deník ode dne, kdy byly zahájeny práce na staveništi o pracích, které provádí sám nebo jeho dodavatelé. Zhotovitel je povinen provádět zápisy do stavebního deníku čitelně a přehledně každý kalendářní den a nenechávat při těchto zápisech volná místa. Veškeré zápisy ve stavebním deníku je zhotovitel povinen provádět v den, ke kterému se příslušný zápis vztahuje. Zhotovitel je povinen zajistit trvalou přístupnost stavebního deníku na staveništi. Povinnost vést stavební deník končí dnem, kdy se odstraní stavební vady a nedodělky podle kolaudačního rozhodnutí.</w:t>
      </w:r>
    </w:p>
    <w:p w:rsidR="006B478A" w:rsidRDefault="006B478A" w:rsidP="00EB492C">
      <w:pPr>
        <w:jc w:val="both"/>
      </w:pPr>
    </w:p>
    <w:p w:rsidR="00362877" w:rsidRDefault="006B478A" w:rsidP="00362877">
      <w:pPr>
        <w:jc w:val="both"/>
      </w:pPr>
      <w:r>
        <w:t>3.</w:t>
      </w:r>
      <w:r w:rsidR="00362877" w:rsidRPr="00362877">
        <w:t xml:space="preserve"> </w:t>
      </w:r>
      <w:r w:rsidR="00362877">
        <w:tab/>
        <w:t xml:space="preserve">  Vícepráce nebo neprovedené práce budou zapisovány do stavebního deníku formou výpisu měrných jednotek po jejich předchozím odsouhlasení technickým dozorem investora a autorským dozorem.</w:t>
      </w:r>
    </w:p>
    <w:p w:rsidR="00362877" w:rsidRDefault="006B478A" w:rsidP="00EB492C">
      <w:pPr>
        <w:jc w:val="both"/>
      </w:pPr>
      <w:r>
        <w:tab/>
      </w:r>
    </w:p>
    <w:p w:rsidR="006B478A" w:rsidRDefault="00362877" w:rsidP="00EB492C">
      <w:pPr>
        <w:jc w:val="both"/>
      </w:pPr>
      <w:r>
        <w:t xml:space="preserve">4.        </w:t>
      </w:r>
      <w:r w:rsidR="006B478A">
        <w:t>Jestliže zhotovitel s provedeným zápisem nesouhlasí, je povinen svoje vyjádření k zápisu připojit nejpozději do pěti pracovních dnů. V opačném případě se má za to, že s obsahem takového zápisu souhlasí. Stejné pravidlo platí pro případ, že objednatel nesouhlasí se záznamem zhotovitele.</w:t>
      </w:r>
    </w:p>
    <w:p w:rsidR="006B478A" w:rsidRDefault="006B478A" w:rsidP="00EB492C"/>
    <w:p w:rsidR="00A53F30" w:rsidRDefault="00A53F30" w:rsidP="00EB492C">
      <w:pPr>
        <w:jc w:val="center"/>
        <w:rPr>
          <w:b/>
        </w:rPr>
      </w:pPr>
    </w:p>
    <w:p w:rsidR="005941B2" w:rsidRDefault="005941B2" w:rsidP="00EB492C">
      <w:pPr>
        <w:jc w:val="center"/>
        <w:rPr>
          <w:b/>
        </w:rPr>
      </w:pPr>
    </w:p>
    <w:p w:rsidR="0071430C" w:rsidRDefault="0071430C" w:rsidP="00EB492C">
      <w:pPr>
        <w:jc w:val="center"/>
        <w:rPr>
          <w:b/>
        </w:rPr>
      </w:pPr>
    </w:p>
    <w:p w:rsidR="006B478A" w:rsidRDefault="006B478A" w:rsidP="00EB492C">
      <w:pPr>
        <w:jc w:val="center"/>
        <w:rPr>
          <w:b/>
        </w:rPr>
      </w:pPr>
      <w:r>
        <w:rPr>
          <w:b/>
        </w:rPr>
        <w:lastRenderedPageBreak/>
        <w:t>X.</w:t>
      </w:r>
    </w:p>
    <w:p w:rsidR="006B478A" w:rsidRDefault="006B478A" w:rsidP="00EB492C">
      <w:pPr>
        <w:jc w:val="center"/>
        <w:rPr>
          <w:b/>
        </w:rPr>
      </w:pPr>
      <w:r>
        <w:rPr>
          <w:b/>
        </w:rPr>
        <w:t>Technický dozor objednatele</w:t>
      </w:r>
    </w:p>
    <w:p w:rsidR="006B478A" w:rsidRDefault="006B478A" w:rsidP="00EB492C">
      <w:pPr>
        <w:jc w:val="both"/>
      </w:pPr>
    </w:p>
    <w:p w:rsidR="006B478A" w:rsidRDefault="006B478A" w:rsidP="00EB492C">
      <w:pPr>
        <w:jc w:val="both"/>
      </w:pPr>
      <w:r>
        <w:t xml:space="preserve">1. </w:t>
      </w:r>
      <w:r>
        <w:tab/>
        <w:t>Výkon technického dozoru bude prováděn v souladu s ustanoveními zákona č. 183/2006 Sb., o územním plánování a stavebním řádu (stavební zákon), ve znění pozdějších předpisů.</w:t>
      </w:r>
    </w:p>
    <w:p w:rsidR="006B478A" w:rsidRDefault="006B478A" w:rsidP="00EB492C">
      <w:pPr>
        <w:jc w:val="both"/>
      </w:pPr>
    </w:p>
    <w:p w:rsidR="006B478A" w:rsidRDefault="006B478A" w:rsidP="00EB492C">
      <w:pPr>
        <w:jc w:val="both"/>
      </w:pPr>
      <w:r>
        <w:t xml:space="preserve">2. </w:t>
      </w:r>
      <w:r>
        <w:tab/>
        <w:t>Objednatel je oprávněn vykonávat na stavbě technický dozor a v jeho průběhu sledovat, zda práce jsou prováděny podle projektu stavby, podle smluvených podmínek, technických norem, právních předpisů a v souladu s rozhodnutími veřejnoprávních orgánů. Na nedostatky zjištěné v průběhu prací upozorní zápisem do stavebního deníku.</w:t>
      </w:r>
    </w:p>
    <w:p w:rsidR="006B478A" w:rsidRDefault="006B478A" w:rsidP="00EB492C">
      <w:pPr>
        <w:jc w:val="both"/>
      </w:pPr>
    </w:p>
    <w:p w:rsidR="00FF2C4F" w:rsidRDefault="00FF2C4F" w:rsidP="00EB492C">
      <w:pPr>
        <w:jc w:val="both"/>
      </w:pPr>
    </w:p>
    <w:p w:rsidR="006B478A" w:rsidRDefault="006B478A" w:rsidP="00EB492C">
      <w:pPr>
        <w:jc w:val="center"/>
        <w:rPr>
          <w:b/>
        </w:rPr>
      </w:pPr>
      <w:r>
        <w:rPr>
          <w:b/>
        </w:rPr>
        <w:t>XI.</w:t>
      </w:r>
    </w:p>
    <w:p w:rsidR="006B478A" w:rsidRDefault="006B478A" w:rsidP="00EB492C">
      <w:pPr>
        <w:jc w:val="center"/>
        <w:rPr>
          <w:b/>
        </w:rPr>
      </w:pPr>
      <w:r>
        <w:rPr>
          <w:b/>
        </w:rPr>
        <w:t>Způsob provedení díla, vlastnické právo ke zhotovovanému dílu, škody vzniklé prováděním díla</w:t>
      </w:r>
    </w:p>
    <w:p w:rsidR="006B478A" w:rsidRDefault="006B478A" w:rsidP="00EB492C">
      <w:pPr>
        <w:jc w:val="both"/>
      </w:pPr>
    </w:p>
    <w:p w:rsidR="006B478A" w:rsidRDefault="006B478A" w:rsidP="00EB492C">
      <w:pPr>
        <w:jc w:val="both"/>
      </w:pPr>
      <w:r>
        <w:t xml:space="preserve">1. </w:t>
      </w:r>
      <w:r>
        <w:tab/>
        <w:t xml:space="preserve">Zhotovitel je povinen vybudovat zařízení staveniště a </w:t>
      </w:r>
      <w:proofErr w:type="spellStart"/>
      <w:r>
        <w:t>deponie</w:t>
      </w:r>
      <w:proofErr w:type="spellEnd"/>
      <w:r>
        <w:t xml:space="preserve"> materiálu tak, aby jejich vybudováním nevznikly žádné škody a po ukončení stavby uvést stanoviště do původního stavu předepsaného projektovou dokumentací.</w:t>
      </w:r>
    </w:p>
    <w:p w:rsidR="006B478A" w:rsidRDefault="006B478A" w:rsidP="00EB492C">
      <w:pPr>
        <w:jc w:val="both"/>
      </w:pPr>
    </w:p>
    <w:p w:rsidR="006B478A" w:rsidRDefault="006B478A" w:rsidP="00EB492C">
      <w:pPr>
        <w:jc w:val="both"/>
      </w:pPr>
      <w:r>
        <w:t xml:space="preserve">2. </w:t>
      </w:r>
      <w:r>
        <w:tab/>
        <w:t>Vlastnické právo k realizovanému dílu přechází ze zhotovitele na objednatele okamžikem protokolárního převzetí díla objednatelem. Vlastnictví k movitým věcem použitým ke zhotovení díla, které se zabudováním stanou součástí nemovité věci ve vlastnictví objednatele, však nabývá objednatel okamžikem zabudování do příslušné nemovité věci.</w:t>
      </w:r>
    </w:p>
    <w:p w:rsidR="006B478A" w:rsidRDefault="006B478A" w:rsidP="00EB492C">
      <w:pPr>
        <w:jc w:val="both"/>
      </w:pPr>
    </w:p>
    <w:p w:rsidR="006B478A" w:rsidRDefault="006B478A" w:rsidP="00EB492C">
      <w:pPr>
        <w:jc w:val="both"/>
      </w:pPr>
      <w:r>
        <w:t xml:space="preserve">3. </w:t>
      </w:r>
      <w:r>
        <w:tab/>
        <w:t xml:space="preserve">Nebezpečí škody na </w:t>
      </w:r>
      <w:r w:rsidR="001828B6">
        <w:t>díle</w:t>
      </w:r>
      <w:r>
        <w:t xml:space="preserve"> a na jiných věcech, jež má zhotovitel povinnost předat objednateli podle této Smlouvy, nese zhotovitel ode dne převzetí staveniště. Nebezpečí škody na </w:t>
      </w:r>
      <w:r w:rsidR="001828B6">
        <w:t>díle</w:t>
      </w:r>
      <w:r>
        <w:t xml:space="preserve"> (tedy včetně budovy a dalších nemovitostí, jež tvoří součást stavby, a včetně věcí, jimiž mají být v souladu se </w:t>
      </w:r>
      <w:r w:rsidR="00EA6A31">
        <w:t>S</w:t>
      </w:r>
      <w:r>
        <w:t xml:space="preserve">mlouvou vybaveny tyto nemovitosti, ačkoli se tyto věci nestanou zabudováním součástí předmětných nemovitostí) přechází na objednatele potvrzením zápisu o předání a převzetí </w:t>
      </w:r>
      <w:r w:rsidR="001828B6">
        <w:t>díla</w:t>
      </w:r>
      <w:r>
        <w:t xml:space="preserve"> oběma smluvními stranami. Nebezpečí škody na jiných věcech, jež má zhotovitel povinnost předat objednateli podle této </w:t>
      </w:r>
      <w:r w:rsidR="00EA6A31">
        <w:t>S</w:t>
      </w:r>
      <w:r>
        <w:t>mlouvy, přechází na objednatele okamžikem jejich protokolárního předání objednateli.</w:t>
      </w:r>
    </w:p>
    <w:p w:rsidR="006B478A" w:rsidRDefault="006B478A" w:rsidP="00EB492C">
      <w:pPr>
        <w:jc w:val="both"/>
      </w:pPr>
    </w:p>
    <w:p w:rsidR="006B478A" w:rsidRDefault="006B478A" w:rsidP="00EB492C">
      <w:pPr>
        <w:jc w:val="both"/>
      </w:pPr>
      <w:r>
        <w:t xml:space="preserve">4. </w:t>
      </w:r>
      <w:r>
        <w:tab/>
        <w:t xml:space="preserve">Zhotovitel odpovídá za škody způsobené při </w:t>
      </w:r>
      <w:r w:rsidR="00DF2247">
        <w:t>realizaci akce</w:t>
      </w:r>
      <w:r>
        <w:t xml:space="preserve"> na zařízeních uložených pod povrchem staveniště, pokud jsou uvedena v zápise o předání a převzetí staveniště nebo jsou obsažena v </w:t>
      </w:r>
      <w:r w:rsidR="001828B6">
        <w:t>PD</w:t>
      </w:r>
      <w:r>
        <w:t xml:space="preserve">, nebo byl-li zhotovitel na jejich existenci jakýmkoliv písemným způsobem upozorněn. </w:t>
      </w:r>
    </w:p>
    <w:p w:rsidR="006B478A" w:rsidRDefault="006B478A" w:rsidP="00EB492C">
      <w:pPr>
        <w:jc w:val="both"/>
      </w:pPr>
    </w:p>
    <w:p w:rsidR="006B478A" w:rsidRDefault="006B478A" w:rsidP="00EB492C">
      <w:pPr>
        <w:jc w:val="both"/>
      </w:pPr>
      <w:r>
        <w:t xml:space="preserve">5. </w:t>
      </w:r>
      <w:r>
        <w:tab/>
        <w:t>Zhotovitel je povinen vyzvat písemně, např. zápisem do stavebního deníku, objednatele nejméně tři pracovní dny předem k prověření prací a konstrukcí, které budou v dalším pracovním postupu zakryty anebo se stanou nepřístupnými, takže nebude možno zjistit jejich rozsah nebo kvalitu. Nedostaví-li se objednatel ve stanovené lhůtě k prověření prací, ačkoliv k tomu byl řádně vyzván, je zhotovitel oprávněn pokračovat v provádění prací i bez tohoto prověření. Náklady případně vyžádaného dodatečného odkrytí zakrytých prací a konstrukcí hradí:</w:t>
      </w:r>
    </w:p>
    <w:p w:rsidR="006B478A" w:rsidRDefault="006B478A" w:rsidP="00EB492C">
      <w:pPr>
        <w:numPr>
          <w:ilvl w:val="0"/>
          <w:numId w:val="5"/>
        </w:numPr>
        <w:jc w:val="both"/>
      </w:pPr>
      <w:r>
        <w:t>v případě neprokázání vadného provedení objednatel,</w:t>
      </w:r>
    </w:p>
    <w:p w:rsidR="006B478A" w:rsidRDefault="006B478A" w:rsidP="00EB492C">
      <w:pPr>
        <w:numPr>
          <w:ilvl w:val="0"/>
          <w:numId w:val="5"/>
        </w:numPr>
        <w:jc w:val="both"/>
      </w:pPr>
      <w:r>
        <w:t>v případě prokázání vadného provedení zhotovitel.</w:t>
      </w:r>
    </w:p>
    <w:p w:rsidR="00FF2C4F" w:rsidRDefault="00FF2C4F" w:rsidP="00EB492C">
      <w:pPr>
        <w:jc w:val="both"/>
      </w:pPr>
    </w:p>
    <w:p w:rsidR="006B478A" w:rsidRDefault="006B478A" w:rsidP="00EB492C">
      <w:pPr>
        <w:jc w:val="both"/>
      </w:pPr>
      <w:r>
        <w:t xml:space="preserve">6. </w:t>
      </w:r>
      <w:r>
        <w:tab/>
        <w:t>Nevyzve-li zhotovitel objednatele k prověření zakrývaných prací a konstrukcí a při jejich kontrole objednatelem budou tyto nepřístupné, hradí náklady na jejich dodatečné odkrytí zhotovitel, a to i v případě, že tyto práce nebyly provedeny vadně.</w:t>
      </w:r>
    </w:p>
    <w:p w:rsidR="006B478A" w:rsidRDefault="006B478A" w:rsidP="00EB492C">
      <w:pPr>
        <w:jc w:val="both"/>
      </w:pPr>
    </w:p>
    <w:p w:rsidR="0089176E" w:rsidRDefault="006B478A" w:rsidP="0089176E">
      <w:pPr>
        <w:jc w:val="both"/>
      </w:pPr>
      <w:r>
        <w:t xml:space="preserve">7. </w:t>
      </w:r>
      <w:r>
        <w:tab/>
      </w:r>
      <w:r w:rsidR="0089176E">
        <w:t xml:space="preserve">Zhotovitel se zavazuje udržovat v platnosti po celou dobu trvání Smlouvy pojistnou smlouvu, jejímž předmětem je pojištění odpovědnosti za škodu způsobenou v souvislosti s výkonem činností, které jsou předmětem této Smlouvy, s limitem pojistného plnění nejméně </w:t>
      </w:r>
      <w:r w:rsidR="00DF2247">
        <w:t xml:space="preserve">3 mil. Kč (slovy: </w:t>
      </w:r>
      <w:proofErr w:type="spellStart"/>
      <w:r w:rsidR="00DF2247">
        <w:t>třimilonykorun</w:t>
      </w:r>
      <w:proofErr w:type="spellEnd"/>
      <w:r w:rsidR="00DF2247">
        <w:t xml:space="preserve"> českých</w:t>
      </w:r>
      <w:r w:rsidR="0089176E">
        <w:t xml:space="preserve">) ze všech pojistných událostí vzniklých v jednom (1) pojišťovacím roce. Maximální výše spoluúčasti Zhotovitele pro každou pojistnou událost nesmí přesahovat 3% (slovy: </w:t>
      </w:r>
      <w:proofErr w:type="spellStart"/>
      <w:r w:rsidR="005941B2">
        <w:t>tři</w:t>
      </w:r>
      <w:r w:rsidR="0089176E">
        <w:t>procent</w:t>
      </w:r>
      <w:r w:rsidR="005941B2">
        <w:t>a</w:t>
      </w:r>
      <w:proofErr w:type="spellEnd"/>
      <w:r w:rsidR="0089176E">
        <w:t>).</w:t>
      </w:r>
    </w:p>
    <w:p w:rsidR="0089176E" w:rsidRDefault="0089176E" w:rsidP="0089176E">
      <w:pPr>
        <w:jc w:val="both"/>
      </w:pPr>
    </w:p>
    <w:p w:rsidR="0089176E" w:rsidRDefault="0089176E" w:rsidP="0089176E">
      <w:pPr>
        <w:jc w:val="both"/>
      </w:pPr>
      <w:r>
        <w:t xml:space="preserve">Kdykoliv na žádost </w:t>
      </w:r>
      <w:r w:rsidR="00EA6A31">
        <w:t>o</w:t>
      </w:r>
      <w:r>
        <w:t xml:space="preserve">bjednatele </w:t>
      </w:r>
      <w:r w:rsidR="00EA6A31">
        <w:t>z</w:t>
      </w:r>
      <w:r>
        <w:t xml:space="preserve">hotovitel bez zbytečného odkladu, nejpozději však do deseti (10) pracovních dnů od výzvy </w:t>
      </w:r>
      <w:r w:rsidR="00EA6A31">
        <w:t>o</w:t>
      </w:r>
      <w:r>
        <w:t xml:space="preserve">bjednatele předloží platnou pojistnou smlouvu a doklady o zaplacení pojistného. </w:t>
      </w:r>
    </w:p>
    <w:p w:rsidR="0089176E" w:rsidRPr="00305B0B" w:rsidRDefault="0089176E" w:rsidP="0089176E">
      <w:pPr>
        <w:jc w:val="both"/>
      </w:pPr>
    </w:p>
    <w:p w:rsidR="0089176E" w:rsidRPr="00305B0B" w:rsidRDefault="0089176E" w:rsidP="0089176E">
      <w:pPr>
        <w:jc w:val="both"/>
      </w:pPr>
      <w:r w:rsidRPr="00305B0B">
        <w:t xml:space="preserve">Požadavek dle předchozí věty může </w:t>
      </w:r>
      <w:r w:rsidR="00EA6A31">
        <w:t>z</w:t>
      </w:r>
      <w:r>
        <w:t>hotovitel</w:t>
      </w:r>
      <w:r w:rsidRPr="00305B0B">
        <w:t xml:space="preserve"> prokázat také pojistkou nebo pojistným certifikátem, budou-li vyhotoveny příslušnou pojišťovnou v takové podobě a podrobnostech, že z údajů v nich uvedených bude dostatečně vyplývat splnění všech požadavků </w:t>
      </w:r>
      <w:r w:rsidR="00EA6A31">
        <w:t>o</w:t>
      </w:r>
      <w:r>
        <w:t>bjednatele</w:t>
      </w:r>
      <w:r w:rsidRPr="00305B0B">
        <w:t xml:space="preserve"> na pojištění v rozsahu požadovaném </w:t>
      </w:r>
      <w:r w:rsidR="00EA6A31">
        <w:t>o</w:t>
      </w:r>
      <w:r>
        <w:t>bjednatelem</w:t>
      </w:r>
      <w:r w:rsidRPr="00305B0B">
        <w:t>.</w:t>
      </w:r>
    </w:p>
    <w:p w:rsidR="006B478A" w:rsidRDefault="006B478A" w:rsidP="00EB492C">
      <w:pPr>
        <w:jc w:val="both"/>
      </w:pPr>
    </w:p>
    <w:p w:rsidR="006B478A" w:rsidRDefault="006B478A" w:rsidP="00EB492C">
      <w:pPr>
        <w:jc w:val="both"/>
      </w:pPr>
      <w:r>
        <w:t xml:space="preserve">8. </w:t>
      </w:r>
      <w:r>
        <w:tab/>
        <w:t xml:space="preserve">Objednatel kontroluje provádění prací podle </w:t>
      </w:r>
      <w:r w:rsidR="001828B6">
        <w:t>PD</w:t>
      </w:r>
      <w:r>
        <w:t xml:space="preserve"> a zhotovitel je povinen umožnit objednateli přístup na všechna pracoviště zhotovitele, kde jsou zpracovány nebo uskladněny dodávky pro </w:t>
      </w:r>
      <w:r w:rsidR="00DF2247">
        <w:t>realizaci akce</w:t>
      </w:r>
      <w:r>
        <w:t>. Při provádění kontroly má objednatel právo učinit opatření podle § 2593 OZ.</w:t>
      </w:r>
    </w:p>
    <w:p w:rsidR="006B478A" w:rsidRDefault="006B478A" w:rsidP="00EB492C">
      <w:pPr>
        <w:jc w:val="both"/>
      </w:pPr>
    </w:p>
    <w:p w:rsidR="006B478A" w:rsidRDefault="006B478A" w:rsidP="00EB492C">
      <w:pPr>
        <w:jc w:val="both"/>
      </w:pPr>
      <w:r>
        <w:t xml:space="preserve">9. </w:t>
      </w:r>
      <w:r>
        <w:tab/>
        <w:t xml:space="preserve">Změny materiálů a způsobu provádění díla stanovených </w:t>
      </w:r>
      <w:r w:rsidR="001828B6">
        <w:t>PD</w:t>
      </w:r>
      <w:r>
        <w:t xml:space="preserve"> musí být předem písemně odsouhlaseny projektantem a objednatelem.</w:t>
      </w:r>
    </w:p>
    <w:p w:rsidR="006B478A" w:rsidRDefault="006B478A" w:rsidP="00EB492C">
      <w:pPr>
        <w:jc w:val="both"/>
      </w:pPr>
    </w:p>
    <w:p w:rsidR="006B478A" w:rsidRDefault="006B478A" w:rsidP="00EB492C">
      <w:pPr>
        <w:jc w:val="both"/>
      </w:pPr>
      <w:r>
        <w:t xml:space="preserve">10. </w:t>
      </w:r>
      <w:r>
        <w:tab/>
        <w:t>Materiály a stavební dílce, které neodpovídají Smlouvě nebo zkouškám, musí být z nařízení objednatele ze staveniště odstraněny v požadované lhůtě. Nestane-li se tak, může jejich odstranění na náklad zhotovitele zajistit objednatel.</w:t>
      </w:r>
    </w:p>
    <w:p w:rsidR="006B478A" w:rsidRDefault="006B478A" w:rsidP="00EB492C">
      <w:pPr>
        <w:jc w:val="both"/>
      </w:pPr>
    </w:p>
    <w:p w:rsidR="006B478A" w:rsidRDefault="006B478A" w:rsidP="00EB492C">
      <w:pPr>
        <w:jc w:val="both"/>
      </w:pPr>
      <w:r>
        <w:t xml:space="preserve">11. </w:t>
      </w:r>
      <w:r>
        <w:tab/>
        <w:t>Vstup na staveniště (pracoviště) je povolen pouze oprávněným osobám uvedených v čl. VIII. této Smlouvy a příslušným orgánům státní správy. Ostatním osobám je vstup na staveniště povolen jen se souhlasem odpovědného pracovníka zhotovitele, uvedeného v čl. VIII. této Smlouvy.</w:t>
      </w:r>
    </w:p>
    <w:p w:rsidR="0031337B" w:rsidRDefault="0031337B" w:rsidP="00EB492C"/>
    <w:p w:rsidR="006B478A" w:rsidRDefault="0031337B" w:rsidP="00EB492C">
      <w:pPr>
        <w:rPr>
          <w:b/>
        </w:rPr>
      </w:pPr>
      <w:r>
        <w:t>12.</w:t>
      </w:r>
      <w:r>
        <w:tab/>
        <w:t>Zhotovitel je povinen uvést staveniště do původního stavu do 10 kalendářních dnů od předání a převzetí díla.</w:t>
      </w:r>
    </w:p>
    <w:p w:rsidR="006B478A" w:rsidRDefault="006B478A" w:rsidP="00EB492C">
      <w:pPr>
        <w:jc w:val="center"/>
        <w:rPr>
          <w:b/>
        </w:rPr>
      </w:pPr>
    </w:p>
    <w:p w:rsidR="006B478A" w:rsidRDefault="006B478A" w:rsidP="00EB492C">
      <w:pPr>
        <w:jc w:val="center"/>
        <w:rPr>
          <w:b/>
        </w:rPr>
      </w:pPr>
      <w:r>
        <w:rPr>
          <w:b/>
        </w:rPr>
        <w:t>XII.</w:t>
      </w:r>
    </w:p>
    <w:p w:rsidR="006B478A" w:rsidRDefault="006B478A" w:rsidP="00EB492C">
      <w:pPr>
        <w:jc w:val="center"/>
        <w:rPr>
          <w:b/>
        </w:rPr>
      </w:pPr>
      <w:r>
        <w:rPr>
          <w:b/>
        </w:rPr>
        <w:t>Předání a převzetí díla</w:t>
      </w:r>
    </w:p>
    <w:p w:rsidR="006B478A" w:rsidRDefault="006B478A" w:rsidP="00EB492C"/>
    <w:p w:rsidR="0031337B" w:rsidRDefault="006B478A" w:rsidP="0031337B">
      <w:pPr>
        <w:jc w:val="both"/>
      </w:pPr>
      <w:r>
        <w:t xml:space="preserve">1. </w:t>
      </w:r>
      <w:r>
        <w:tab/>
        <w:t xml:space="preserve">O předání a </w:t>
      </w:r>
      <w:proofErr w:type="gramStart"/>
      <w:r>
        <w:t xml:space="preserve">převzetí </w:t>
      </w:r>
      <w:r w:rsidRPr="001A2382">
        <w:t xml:space="preserve"> </w:t>
      </w:r>
      <w:r w:rsidR="006C54A0">
        <w:t>díla</w:t>
      </w:r>
      <w:proofErr w:type="gramEnd"/>
      <w:r w:rsidR="006C54A0">
        <w:t xml:space="preserve"> </w:t>
      </w:r>
      <w:r w:rsidRPr="001A2382">
        <w:t>(dále také jen „přejímací řízení“) vyhotoví</w:t>
      </w:r>
      <w:r>
        <w:t xml:space="preserve"> zhotovitel samostatný zápis, který obě smluvní strany podepíší. Tento zápis je zhotovitel povinen vyhotovit v rozsahu a členění předem odsouhlaseném objednatelem. </w:t>
      </w:r>
      <w:r w:rsidR="0031337B">
        <w:t xml:space="preserve">Výzvu k předání a převzetí </w:t>
      </w:r>
      <w:r w:rsidR="00DF2247">
        <w:t>díla</w:t>
      </w:r>
      <w:r w:rsidR="0031337B">
        <w:t xml:space="preserve"> je zhotovitel povinen doručit objednateli nejpozději deset pracovních dní před navrženým termínem přejímacího řízení uvedeným ve výzvě.</w:t>
      </w:r>
      <w:bookmarkStart w:id="1" w:name="_Ref76627215"/>
      <w:r w:rsidR="0031337B">
        <w:t xml:space="preserve"> Ve výzvě k přejímacímu řízení zhotovitel prohlásí, že splnil veškeré podmínky stanovené Smlouvou a Závaznými podklady. </w:t>
      </w:r>
      <w:r w:rsidR="0031337B">
        <w:lastRenderedPageBreak/>
        <w:t>Objednatel není povinen se k přejímacímu řízení v uvedený termín dostavit, pokud zhotovitel stanovené podmínky nesplnil; tuto skutečnost, s uvedením důvodu, objednatel do termínu přejímacího řízení písemně oznámí zhotoviteli.</w:t>
      </w:r>
      <w:bookmarkEnd w:id="1"/>
    </w:p>
    <w:p w:rsidR="006B478A" w:rsidRDefault="006B478A" w:rsidP="00EB492C">
      <w:pPr>
        <w:jc w:val="both"/>
      </w:pPr>
    </w:p>
    <w:p w:rsidR="006B478A" w:rsidRPr="006A5B2B" w:rsidRDefault="006B478A" w:rsidP="00E04751">
      <w:pPr>
        <w:pStyle w:val="Nadpis2"/>
        <w:numPr>
          <w:ilvl w:val="0"/>
          <w:numId w:val="0"/>
        </w:numPr>
        <w:tabs>
          <w:tab w:val="left" w:pos="709"/>
        </w:tabs>
        <w:spacing w:before="120" w:after="0"/>
        <w:jc w:val="both"/>
        <w:rPr>
          <w:sz w:val="24"/>
          <w:szCs w:val="24"/>
          <w:lang w:val="cs-CZ"/>
        </w:rPr>
      </w:pPr>
      <w:bookmarkStart w:id="2" w:name="_Ref77519733"/>
      <w:r w:rsidRPr="006A5B2B">
        <w:rPr>
          <w:sz w:val="24"/>
          <w:szCs w:val="24"/>
          <w:lang w:val="cs-CZ"/>
        </w:rPr>
        <w:t xml:space="preserve">2. </w:t>
      </w:r>
      <w:r w:rsidRPr="006A5B2B">
        <w:rPr>
          <w:sz w:val="24"/>
          <w:szCs w:val="24"/>
          <w:lang w:val="cs-CZ"/>
        </w:rPr>
        <w:tab/>
        <w:t xml:space="preserve">Zhotovitel je oprávněn objednatele vyzvat k převzetí </w:t>
      </w:r>
      <w:r w:rsidR="00DF2247">
        <w:rPr>
          <w:sz w:val="24"/>
          <w:szCs w:val="24"/>
          <w:lang w:val="cs-CZ"/>
        </w:rPr>
        <w:t>díla</w:t>
      </w:r>
      <w:r w:rsidRPr="006A5B2B">
        <w:rPr>
          <w:sz w:val="24"/>
          <w:szCs w:val="24"/>
          <w:lang w:val="cs-CZ"/>
        </w:rPr>
        <w:t xml:space="preserve"> pokud:</w:t>
      </w:r>
    </w:p>
    <w:p w:rsidR="006B478A" w:rsidRPr="006A5B2B" w:rsidRDefault="006B478A" w:rsidP="008D77E5">
      <w:pPr>
        <w:pStyle w:val="Nadpis2"/>
        <w:numPr>
          <w:ilvl w:val="0"/>
          <w:numId w:val="12"/>
        </w:numPr>
        <w:tabs>
          <w:tab w:val="clear" w:pos="1134"/>
          <w:tab w:val="num" w:pos="1620"/>
        </w:tabs>
        <w:spacing w:before="120" w:after="0"/>
        <w:ind w:left="1620"/>
        <w:jc w:val="both"/>
        <w:rPr>
          <w:sz w:val="24"/>
          <w:szCs w:val="24"/>
          <w:lang w:val="cs-CZ"/>
        </w:rPr>
      </w:pPr>
      <w:r w:rsidRPr="006A5B2B">
        <w:rPr>
          <w:sz w:val="24"/>
          <w:szCs w:val="24"/>
          <w:lang w:val="cs-CZ"/>
        </w:rPr>
        <w:t>dílo nemá žádné faktické vady, bylo řádně provedeno a úplně dokončeno v souladu se závaznými podklady stavby a příkazy objednatele vydanými v souladu s touto Smlouvou;</w:t>
      </w:r>
    </w:p>
    <w:p w:rsidR="006B478A" w:rsidRPr="006A5B2B" w:rsidRDefault="006B478A" w:rsidP="008D77E5">
      <w:pPr>
        <w:pStyle w:val="Nadpis2"/>
        <w:numPr>
          <w:ilvl w:val="0"/>
          <w:numId w:val="12"/>
        </w:numPr>
        <w:tabs>
          <w:tab w:val="clear" w:pos="1134"/>
          <w:tab w:val="num" w:pos="1620"/>
        </w:tabs>
        <w:spacing w:before="120" w:after="0"/>
        <w:ind w:left="1620"/>
        <w:jc w:val="both"/>
        <w:rPr>
          <w:sz w:val="24"/>
          <w:szCs w:val="24"/>
          <w:lang w:val="cs-CZ"/>
        </w:rPr>
      </w:pPr>
      <w:r w:rsidRPr="006A5B2B">
        <w:rPr>
          <w:sz w:val="24"/>
          <w:szCs w:val="24"/>
          <w:lang w:val="cs-CZ"/>
        </w:rPr>
        <w:t xml:space="preserve">zhotovitel splnil veškeré povinnosti vyplývající z této Smlouvy, zejména objednateli předal dokumenty vztahující se k dílu, úspěšně provedl zkoušky, měření a revize; </w:t>
      </w:r>
    </w:p>
    <w:p w:rsidR="006B478A" w:rsidRPr="006A5B2B" w:rsidRDefault="006B478A" w:rsidP="008D77E5">
      <w:pPr>
        <w:pStyle w:val="Nadpis2"/>
        <w:numPr>
          <w:ilvl w:val="0"/>
          <w:numId w:val="12"/>
        </w:numPr>
        <w:tabs>
          <w:tab w:val="clear" w:pos="1134"/>
          <w:tab w:val="num" w:pos="1620"/>
        </w:tabs>
        <w:spacing w:before="120" w:after="0"/>
        <w:ind w:left="1620"/>
        <w:jc w:val="both"/>
        <w:rPr>
          <w:sz w:val="24"/>
          <w:szCs w:val="24"/>
          <w:lang w:val="cs-CZ"/>
        </w:rPr>
      </w:pPr>
      <w:r w:rsidRPr="006A5B2B">
        <w:rPr>
          <w:sz w:val="24"/>
          <w:szCs w:val="24"/>
          <w:lang w:val="cs-CZ"/>
        </w:rPr>
        <w:t xml:space="preserve">dílo nemá žádné právní vady a v souvislosti s ním nejsou vedeny žádné právní spory, které by mohly zpochybnit nebo omezit vlastnictví nebo jiná práva objednatele k dílu; </w:t>
      </w:r>
      <w:bookmarkEnd w:id="2"/>
    </w:p>
    <w:p w:rsidR="006B478A" w:rsidRPr="006A5B2B" w:rsidRDefault="006B478A" w:rsidP="00E04751">
      <w:pPr>
        <w:pStyle w:val="Nadpis2"/>
        <w:numPr>
          <w:ilvl w:val="0"/>
          <w:numId w:val="0"/>
        </w:numPr>
        <w:tabs>
          <w:tab w:val="num" w:pos="900"/>
        </w:tabs>
        <w:spacing w:before="0" w:after="0"/>
        <w:ind w:left="900" w:hanging="900"/>
        <w:jc w:val="both"/>
        <w:rPr>
          <w:sz w:val="24"/>
          <w:szCs w:val="24"/>
          <w:lang w:val="cs-CZ"/>
        </w:rPr>
      </w:pPr>
    </w:p>
    <w:p w:rsidR="006B478A" w:rsidRPr="00B81C5C" w:rsidRDefault="006B478A" w:rsidP="0074776C">
      <w:pPr>
        <w:jc w:val="both"/>
      </w:pPr>
      <w:r w:rsidRPr="00B81C5C">
        <w:t xml:space="preserve">3. </w:t>
      </w:r>
      <w:r w:rsidRPr="00B81C5C">
        <w:tab/>
        <w:t>Zhotovitel zajistí doklady nezbytné pro provedení přejímacího řízení, zejména:</w:t>
      </w:r>
    </w:p>
    <w:p w:rsidR="006B478A" w:rsidRDefault="006B478A" w:rsidP="0074776C">
      <w:pPr>
        <w:ind w:firstLine="708"/>
        <w:jc w:val="both"/>
      </w:pPr>
      <w:r>
        <w:t>• dokumentaci skutečného provedení stavby,</w:t>
      </w:r>
    </w:p>
    <w:p w:rsidR="006B478A" w:rsidRPr="006A5B2B" w:rsidRDefault="006B478A" w:rsidP="0074776C">
      <w:pPr>
        <w:ind w:firstLine="708"/>
        <w:jc w:val="both"/>
      </w:pPr>
      <w:r w:rsidRPr="006A5B2B">
        <w:t>• seznam zařízení, které jsou součástí odevzdané dodávky,</w:t>
      </w:r>
    </w:p>
    <w:p w:rsidR="006B478A" w:rsidRDefault="006B478A" w:rsidP="0074776C">
      <w:pPr>
        <w:ind w:firstLine="708"/>
        <w:jc w:val="both"/>
      </w:pPr>
      <w:r>
        <w:t>• jejich atesty, pasporty a návody k obsluze v českém jazyce,</w:t>
      </w:r>
    </w:p>
    <w:p w:rsidR="006B478A" w:rsidRDefault="006B478A" w:rsidP="0074776C">
      <w:pPr>
        <w:ind w:firstLine="708"/>
        <w:jc w:val="both"/>
      </w:pPr>
      <w:r>
        <w:t>• zápisy o osvědčení o provedených zkouškách použitých materiálů,</w:t>
      </w:r>
    </w:p>
    <w:p w:rsidR="006B478A" w:rsidRDefault="006B478A" w:rsidP="0074776C">
      <w:pPr>
        <w:ind w:firstLine="708"/>
        <w:jc w:val="both"/>
      </w:pPr>
      <w:r>
        <w:t>• zápisy o provedení prací a konstrukcí zakrytých v průběhu prací,</w:t>
      </w:r>
    </w:p>
    <w:p w:rsidR="006B478A" w:rsidRDefault="006B478A" w:rsidP="0074776C">
      <w:pPr>
        <w:ind w:firstLine="708"/>
        <w:jc w:val="both"/>
      </w:pPr>
      <w:r>
        <w:t>• zápisy o kompletním vyzkoušení smontovaného zařízení a dodávek,</w:t>
      </w:r>
    </w:p>
    <w:p w:rsidR="006B478A" w:rsidRDefault="00DF2247" w:rsidP="0074776C">
      <w:pPr>
        <w:ind w:firstLine="708"/>
        <w:jc w:val="both"/>
      </w:pPr>
      <w:r>
        <w:t>• revizní zprávy</w:t>
      </w:r>
      <w:r w:rsidR="006B478A">
        <w:t>,</w:t>
      </w:r>
    </w:p>
    <w:p w:rsidR="006B478A" w:rsidRDefault="006B478A" w:rsidP="0074776C">
      <w:pPr>
        <w:ind w:firstLine="708"/>
        <w:jc w:val="both"/>
      </w:pPr>
      <w:r>
        <w:t xml:space="preserve">• stavební </w:t>
      </w:r>
      <w:proofErr w:type="gramStart"/>
      <w:r>
        <w:t>deník(y),</w:t>
      </w:r>
      <w:proofErr w:type="gramEnd"/>
    </w:p>
    <w:p w:rsidR="00B81C5C" w:rsidRDefault="008A538A" w:rsidP="008A538A">
      <w:pPr>
        <w:ind w:left="708"/>
        <w:jc w:val="both"/>
      </w:pPr>
      <w:r w:rsidRPr="008A538A">
        <w:t xml:space="preserve">• </w:t>
      </w:r>
      <w:r>
        <w:t xml:space="preserve">doklady k evidenci, množství a specifikaci jednotlivých druhů odpadů vzniklých </w:t>
      </w:r>
    </w:p>
    <w:p w:rsidR="008A538A" w:rsidRDefault="00B81C5C" w:rsidP="00B81C5C">
      <w:pPr>
        <w:ind w:left="708"/>
        <w:jc w:val="both"/>
      </w:pPr>
      <w:r>
        <w:t xml:space="preserve">   </w:t>
      </w:r>
      <w:r w:rsidR="008A538A">
        <w:t>v jednotlivých v procesech rekonstrukce</w:t>
      </w:r>
      <w:r w:rsidR="008A538A" w:rsidRPr="008A538A">
        <w:t>,</w:t>
      </w:r>
    </w:p>
    <w:p w:rsidR="006B478A" w:rsidRDefault="006B478A" w:rsidP="0074776C">
      <w:pPr>
        <w:ind w:firstLine="708"/>
        <w:jc w:val="both"/>
      </w:pPr>
      <w:r>
        <w:t xml:space="preserve">• doklady o </w:t>
      </w:r>
      <w:r w:rsidR="006C54A0">
        <w:t>shodě/vlastnostech použitých dodávek</w:t>
      </w:r>
      <w:r>
        <w:t>.</w:t>
      </w:r>
    </w:p>
    <w:p w:rsidR="006B478A" w:rsidRDefault="006B478A" w:rsidP="00E17882">
      <w:pPr>
        <w:jc w:val="both"/>
      </w:pPr>
    </w:p>
    <w:p w:rsidR="006B478A" w:rsidRDefault="006B478A" w:rsidP="0074776C">
      <w:pPr>
        <w:jc w:val="both"/>
      </w:pPr>
      <w:r>
        <w:t xml:space="preserve">4. </w:t>
      </w:r>
      <w:r>
        <w:tab/>
        <w:t xml:space="preserve">Pokud jsou splněny všechny podmínky k převzetí </w:t>
      </w:r>
      <w:r w:rsidR="006C54A0">
        <w:t>díla</w:t>
      </w:r>
      <w:r>
        <w:t>, dílo bylo objednatelem zkontrolováno, nemá faktické ani právní vady, je provedeno řádně a včas, potvrdí objednatel a zhotovitel zápis o předání a převzetí díla. V zápise bude uvedeno zejména:</w:t>
      </w:r>
    </w:p>
    <w:p w:rsidR="006B478A" w:rsidRDefault="006B478A" w:rsidP="0074776C">
      <w:pPr>
        <w:ind w:firstLine="708"/>
        <w:jc w:val="both"/>
      </w:pPr>
      <w:r>
        <w:t>• hodnocení prací, zejména jejich jakostí,</w:t>
      </w:r>
    </w:p>
    <w:p w:rsidR="006B478A" w:rsidRDefault="006B478A" w:rsidP="0074776C">
      <w:pPr>
        <w:ind w:firstLine="708"/>
        <w:jc w:val="both"/>
      </w:pPr>
      <w:r>
        <w:t>• prohlášení objednatele, že předávné dílo nebo jeho část přejímá,</w:t>
      </w:r>
    </w:p>
    <w:p w:rsidR="006B478A" w:rsidRDefault="006B478A" w:rsidP="0031337B">
      <w:pPr>
        <w:ind w:left="851" w:hanging="142"/>
        <w:jc w:val="both"/>
      </w:pPr>
      <w:r>
        <w:t>•</w:t>
      </w:r>
      <w:r w:rsidR="0031337B">
        <w:t xml:space="preserve"> </w:t>
      </w:r>
      <w:r>
        <w:t>soupis zjištěných vad a nedodělků a dohodnuté lhůty k jejich bezplatnému odstranění, způsobu odstranění, popř. sleva z ceny díla,</w:t>
      </w:r>
    </w:p>
    <w:p w:rsidR="006B478A" w:rsidRDefault="006B478A" w:rsidP="00F013AF">
      <w:pPr>
        <w:jc w:val="both"/>
      </w:pPr>
      <w:r>
        <w:tab/>
        <w:t>• dohodou o jiných právech z odpovědnosti za vady (prodloužení záruční lhůty).</w:t>
      </w:r>
    </w:p>
    <w:p w:rsidR="006B478A" w:rsidRDefault="006B478A" w:rsidP="00F013AF">
      <w:pPr>
        <w:jc w:val="both"/>
      </w:pPr>
    </w:p>
    <w:p w:rsidR="006B478A" w:rsidRDefault="006B478A" w:rsidP="00F013AF">
      <w:pPr>
        <w:jc w:val="both"/>
      </w:pPr>
      <w:r>
        <w:t xml:space="preserve">5. </w:t>
      </w:r>
      <w:r>
        <w:tab/>
        <w:t xml:space="preserve">Sepsání a podpis zápisu o předání a převzetí </w:t>
      </w:r>
      <w:r w:rsidR="006C54A0">
        <w:t>díla</w:t>
      </w:r>
      <w:r>
        <w:t xml:space="preserve"> nemá vliv na odpovědnost zhotovitele za vady plnění.</w:t>
      </w:r>
    </w:p>
    <w:p w:rsidR="006B478A" w:rsidRDefault="006B478A" w:rsidP="00E17882">
      <w:pPr>
        <w:jc w:val="both"/>
      </w:pPr>
    </w:p>
    <w:p w:rsidR="006B478A" w:rsidRDefault="006B478A" w:rsidP="00EB492C">
      <w:pPr>
        <w:jc w:val="both"/>
      </w:pPr>
      <w:r>
        <w:t xml:space="preserve">6. </w:t>
      </w:r>
      <w:r>
        <w:tab/>
        <w:t>Objednatel splní svůj závazek převzít dílo podepsáním zápisu o předání a převzetí díla.</w:t>
      </w:r>
    </w:p>
    <w:p w:rsidR="006B478A" w:rsidRDefault="006B478A" w:rsidP="00EB492C">
      <w:pPr>
        <w:jc w:val="both"/>
      </w:pPr>
    </w:p>
    <w:p w:rsidR="006B478A" w:rsidRDefault="006B478A" w:rsidP="00EB492C">
      <w:pPr>
        <w:jc w:val="both"/>
      </w:pPr>
      <w:r>
        <w:t xml:space="preserve">7. </w:t>
      </w:r>
      <w:r>
        <w:tab/>
        <w:t xml:space="preserve">Nedokončené dílo nebo jeho část není objednatel povinen převzít. Objednatel rovněž není povinen dílo převzít, pokud bude vykazovat vady nebo nedodělky bránící jeho užívání, nebo bude mít větší množství vad nebo nedodělků nebránících však užívání. Ustanovení </w:t>
      </w:r>
      <w:r>
        <w:br/>
        <w:t>§ 2628 OZ se nepoužije.</w:t>
      </w:r>
    </w:p>
    <w:p w:rsidR="006B478A" w:rsidRDefault="006B478A" w:rsidP="00EB492C">
      <w:pPr>
        <w:jc w:val="both"/>
      </w:pPr>
    </w:p>
    <w:p w:rsidR="006B478A" w:rsidRDefault="006B478A" w:rsidP="00EB492C">
      <w:pPr>
        <w:jc w:val="both"/>
      </w:pPr>
      <w:r>
        <w:t xml:space="preserve">8. </w:t>
      </w:r>
      <w:r>
        <w:tab/>
        <w:t xml:space="preserve">Objednatel není oprávněn odmítnout převzetí díla pro vadu, která má původ výlučně v podkladech, které sám předal. Zhotovitel je však povinen za úplatu tyto vady odstranit </w:t>
      </w:r>
      <w:r>
        <w:lastRenderedPageBreak/>
        <w:t>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rsidR="006B478A" w:rsidRDefault="006B478A" w:rsidP="00EB492C">
      <w:pPr>
        <w:jc w:val="both"/>
      </w:pPr>
    </w:p>
    <w:p w:rsidR="006B478A" w:rsidRDefault="006B478A" w:rsidP="00EB492C">
      <w:pPr>
        <w:jc w:val="both"/>
      </w:pPr>
      <w:r>
        <w:t xml:space="preserve">9. </w:t>
      </w:r>
      <w:r>
        <w:tab/>
        <w:t>Zhotovitel zabezpečí k přejímacímu řízení zejména:</w:t>
      </w:r>
    </w:p>
    <w:p w:rsidR="006B478A" w:rsidRDefault="006B478A" w:rsidP="00EB492C">
      <w:pPr>
        <w:ind w:firstLine="708"/>
        <w:jc w:val="both"/>
      </w:pPr>
      <w:r>
        <w:t>• účast svého zástupce oprávněného přebírat závazky z tohoto řízení vyplývající,</w:t>
      </w:r>
    </w:p>
    <w:p w:rsidR="006B478A" w:rsidRDefault="006B478A" w:rsidP="00EB492C">
      <w:pPr>
        <w:ind w:firstLine="708"/>
        <w:jc w:val="both"/>
      </w:pPr>
      <w:r>
        <w:t>• účast zástupců svých dodavatelů, je-li k řádnému odevzdání a převzetí nutná.</w:t>
      </w:r>
    </w:p>
    <w:p w:rsidR="006B478A" w:rsidRDefault="006B478A" w:rsidP="00EB492C">
      <w:pPr>
        <w:jc w:val="both"/>
      </w:pPr>
    </w:p>
    <w:p w:rsidR="006B478A" w:rsidRDefault="006B478A" w:rsidP="00EB492C">
      <w:pPr>
        <w:jc w:val="both"/>
      </w:pPr>
      <w:r>
        <w:t xml:space="preserve">10. </w:t>
      </w:r>
      <w:r>
        <w:tab/>
        <w:t>Účastníci se mohou dohodnout na samostatném odevzdání a převzetí jen takových dokončených prací a dodávek nebo jejich částí, které jsou schopny samostatného užívání.</w:t>
      </w:r>
    </w:p>
    <w:p w:rsidR="00A007D9" w:rsidRDefault="00A007D9" w:rsidP="004804BA">
      <w:pPr>
        <w:rPr>
          <w:b/>
        </w:rPr>
      </w:pPr>
    </w:p>
    <w:p w:rsidR="004804BA" w:rsidRDefault="004804BA" w:rsidP="004804BA">
      <w:pPr>
        <w:rPr>
          <w:b/>
        </w:rPr>
      </w:pPr>
    </w:p>
    <w:p w:rsidR="006B478A" w:rsidRDefault="006B478A" w:rsidP="00EB492C">
      <w:pPr>
        <w:jc w:val="center"/>
        <w:rPr>
          <w:b/>
        </w:rPr>
      </w:pPr>
      <w:r>
        <w:rPr>
          <w:b/>
        </w:rPr>
        <w:t>XIII.</w:t>
      </w:r>
    </w:p>
    <w:p w:rsidR="006B478A" w:rsidRDefault="006B478A" w:rsidP="00EB492C">
      <w:pPr>
        <w:jc w:val="center"/>
        <w:rPr>
          <w:b/>
        </w:rPr>
      </w:pPr>
      <w:r>
        <w:rPr>
          <w:b/>
        </w:rPr>
        <w:t>Záruka za jakost, odpovědnost za vady</w:t>
      </w:r>
    </w:p>
    <w:p w:rsidR="006B478A" w:rsidRDefault="006B478A" w:rsidP="00EB492C"/>
    <w:p w:rsidR="006B478A" w:rsidRDefault="006B478A" w:rsidP="00904961">
      <w:pPr>
        <w:pStyle w:val="Nadpis3"/>
        <w:numPr>
          <w:ilvl w:val="0"/>
          <w:numId w:val="0"/>
        </w:numPr>
        <w:tabs>
          <w:tab w:val="left" w:pos="708"/>
        </w:tabs>
        <w:spacing w:before="0" w:after="0"/>
        <w:jc w:val="both"/>
        <w:rPr>
          <w:lang w:val="cs-CZ"/>
        </w:rPr>
      </w:pPr>
      <w:r w:rsidRPr="006C54A0">
        <w:rPr>
          <w:lang w:val="cs-CZ"/>
        </w:rPr>
        <w:t xml:space="preserve">1. </w:t>
      </w:r>
      <w:r w:rsidRPr="006C54A0">
        <w:rPr>
          <w:lang w:val="cs-CZ"/>
        </w:rPr>
        <w:tab/>
        <w:t xml:space="preserve">Zhotovitel poskytuje objednateli až do uplynutí záruční doby záruku za jakost díla, tedy přejímá závazek, že dílo bude v průběhu příslušných záručních dob odpovídat výsledku určenému v této Smlouvě, že nedojde ke zhoršení parametrů, standardů a jakosti stanovených předanou dokumentací. Záruční doby za jakost </w:t>
      </w:r>
      <w:r w:rsidR="00904961">
        <w:rPr>
          <w:lang w:val="cs-CZ"/>
        </w:rPr>
        <w:t>díla</w:t>
      </w:r>
      <w:r w:rsidRPr="006C54A0">
        <w:rPr>
          <w:lang w:val="cs-CZ"/>
        </w:rPr>
        <w:t>, za správnou technickou konstrukci, za kvalitu použitých materiálů, a stejně tak i za odborné provedení, které zaručuje správnou funkci a výkon dodaného díla</w:t>
      </w:r>
      <w:r w:rsidR="006B26AF" w:rsidRPr="006C54A0">
        <w:rPr>
          <w:lang w:val="cs-CZ"/>
        </w:rPr>
        <w:t xml:space="preserve"> v</w:t>
      </w:r>
      <w:r w:rsidR="00904961">
        <w:rPr>
          <w:lang w:val="cs-CZ"/>
        </w:rPr>
        <w:t> </w:t>
      </w:r>
      <w:r w:rsidR="006B26AF" w:rsidRPr="006C54A0">
        <w:rPr>
          <w:lang w:val="cs-CZ"/>
        </w:rPr>
        <w:t>délce</w:t>
      </w:r>
      <w:r w:rsidR="00904961">
        <w:rPr>
          <w:lang w:val="cs-CZ"/>
        </w:rPr>
        <w:t xml:space="preserve"> 36</w:t>
      </w:r>
      <w:r w:rsidR="006B26AF" w:rsidRPr="006C54A0">
        <w:rPr>
          <w:lang w:val="cs-CZ"/>
        </w:rPr>
        <w:t xml:space="preserve"> měsíců začínají běžet ode dne podpisu zápisu o předání a převzetí </w:t>
      </w:r>
      <w:r w:rsidR="00904961">
        <w:rPr>
          <w:lang w:val="cs-CZ"/>
        </w:rPr>
        <w:t>díla</w:t>
      </w:r>
      <w:r w:rsidR="006B26AF" w:rsidRPr="006C54A0">
        <w:rPr>
          <w:lang w:val="cs-CZ"/>
        </w:rPr>
        <w:t xml:space="preserve">. </w:t>
      </w:r>
    </w:p>
    <w:p w:rsidR="00904961" w:rsidRDefault="00904961" w:rsidP="00904961">
      <w:pPr>
        <w:pStyle w:val="Nadpis3"/>
        <w:numPr>
          <w:ilvl w:val="0"/>
          <w:numId w:val="0"/>
        </w:numPr>
        <w:tabs>
          <w:tab w:val="left" w:pos="708"/>
        </w:tabs>
        <w:spacing w:before="0" w:after="0"/>
        <w:jc w:val="both"/>
      </w:pPr>
    </w:p>
    <w:p w:rsidR="006B478A" w:rsidRPr="006A5B2B" w:rsidRDefault="006B478A" w:rsidP="00904961">
      <w:pPr>
        <w:pStyle w:val="Nadpis3"/>
        <w:numPr>
          <w:ilvl w:val="0"/>
          <w:numId w:val="0"/>
        </w:numPr>
        <w:tabs>
          <w:tab w:val="left" w:pos="708"/>
        </w:tabs>
        <w:spacing w:before="0" w:after="0"/>
        <w:jc w:val="both"/>
        <w:rPr>
          <w:sz w:val="24"/>
          <w:szCs w:val="24"/>
          <w:lang w:val="cs-CZ"/>
        </w:rPr>
      </w:pPr>
      <w:r w:rsidRPr="00D91B3E">
        <w:rPr>
          <w:sz w:val="24"/>
          <w:szCs w:val="24"/>
          <w:lang w:val="cs-CZ"/>
        </w:rPr>
        <w:t>2.</w:t>
      </w:r>
      <w:r w:rsidRPr="006A5B2B">
        <w:rPr>
          <w:lang w:val="cs-CZ"/>
        </w:rPr>
        <w:t xml:space="preserve"> </w:t>
      </w:r>
      <w:r w:rsidRPr="006A5B2B">
        <w:rPr>
          <w:lang w:val="cs-CZ"/>
        </w:rPr>
        <w:tab/>
      </w:r>
      <w:r w:rsidRPr="006A5B2B">
        <w:rPr>
          <w:sz w:val="24"/>
          <w:szCs w:val="24"/>
          <w:lang w:val="cs-CZ"/>
        </w:rPr>
        <w:t>V případě opravy nebo výměny vadných dílů zařízení se prodlužuje záruční doba o dobu, po kterou se předmětné části zařízení v důsledku zjištěného nedostatku nemohly provozovat. V případě, že se pro nedostatky jednotlivých dílů nemohly provozovat další části zařízení nebo celkové zařízení, pak platí prodloužení záruky i pro tyto další části zařízení nebo pro celkové zařízení. Pro vyměněné nebo nově dodané díly poskytne zhotovitel záruku v původním rozsahu dle tohoto odstavce, která začne platit ode dne výměny nebo odstranění reklamované vady.</w:t>
      </w:r>
    </w:p>
    <w:p w:rsidR="006B478A" w:rsidRPr="006A5B2B" w:rsidRDefault="006B478A" w:rsidP="00EB492C">
      <w:pPr>
        <w:jc w:val="both"/>
      </w:pPr>
    </w:p>
    <w:p w:rsidR="00D91B3E" w:rsidRDefault="006B478A" w:rsidP="00EB492C">
      <w:pPr>
        <w:jc w:val="both"/>
      </w:pPr>
      <w:r w:rsidRPr="006A5B2B">
        <w:t xml:space="preserve">3. </w:t>
      </w:r>
      <w:r w:rsidRPr="006A5B2B">
        <w:tab/>
        <w:t xml:space="preserve">V případě, že se v záruční lhůtě vyskytne vada díla, má objednatel právo na její bezplatné odstranění. </w:t>
      </w:r>
      <w:r w:rsidR="0031337B">
        <w:t xml:space="preserve">V protokolu o nahlášení vady smluvní strany potvrdí lhůtu pro odstranění vady a rovněž den, kdy je vada skutečně odstraněna. </w:t>
      </w:r>
    </w:p>
    <w:p w:rsidR="00D40EBF" w:rsidRPr="006A5B2B" w:rsidRDefault="00D40EBF" w:rsidP="00EB492C">
      <w:pPr>
        <w:jc w:val="both"/>
      </w:pPr>
    </w:p>
    <w:p w:rsidR="006B478A" w:rsidRPr="006A5B2B" w:rsidRDefault="006B478A" w:rsidP="00D91B3E">
      <w:pPr>
        <w:pStyle w:val="Nadpis2"/>
        <w:numPr>
          <w:ilvl w:val="0"/>
          <w:numId w:val="0"/>
        </w:numPr>
        <w:tabs>
          <w:tab w:val="left" w:pos="900"/>
        </w:tabs>
        <w:spacing w:before="0" w:after="0"/>
        <w:jc w:val="both"/>
        <w:rPr>
          <w:sz w:val="24"/>
          <w:szCs w:val="24"/>
          <w:lang w:val="cs-CZ"/>
        </w:rPr>
      </w:pPr>
      <w:r w:rsidRPr="006A5B2B">
        <w:rPr>
          <w:sz w:val="24"/>
          <w:szCs w:val="24"/>
          <w:lang w:val="cs-CZ"/>
        </w:rPr>
        <w:t xml:space="preserve">4.    Bez ohledu na to, zda je vzniklou vadou </w:t>
      </w:r>
      <w:r w:rsidR="00EA6A31">
        <w:rPr>
          <w:sz w:val="24"/>
          <w:szCs w:val="24"/>
          <w:lang w:val="cs-CZ"/>
        </w:rPr>
        <w:t>S</w:t>
      </w:r>
      <w:r w:rsidRPr="006A5B2B">
        <w:rPr>
          <w:sz w:val="24"/>
          <w:szCs w:val="24"/>
          <w:lang w:val="cs-CZ"/>
        </w:rPr>
        <w:t>mlouva porušena podstatným nebo nepodstatným způsobem, má objednatel v protokolu o nahlášení vady dle svého uvážení právo požadovat:</w:t>
      </w:r>
    </w:p>
    <w:p w:rsidR="006B478A" w:rsidRPr="006A5B2B" w:rsidRDefault="006B478A" w:rsidP="00FF2E93">
      <w:pPr>
        <w:pStyle w:val="Nadpis3"/>
        <w:tabs>
          <w:tab w:val="num" w:pos="1620"/>
        </w:tabs>
        <w:spacing w:before="120" w:after="0"/>
        <w:ind w:left="1620" w:hanging="900"/>
        <w:jc w:val="both"/>
        <w:rPr>
          <w:sz w:val="24"/>
          <w:szCs w:val="24"/>
          <w:lang w:val="cs-CZ"/>
        </w:rPr>
      </w:pPr>
      <w:r w:rsidRPr="006A5B2B">
        <w:rPr>
          <w:sz w:val="24"/>
          <w:szCs w:val="24"/>
          <w:lang w:val="cs-CZ"/>
        </w:rPr>
        <w:t>odstranění vad dodáním náhradního plnění nebo požadovat dodání chybějící části díla,</w:t>
      </w:r>
    </w:p>
    <w:p w:rsidR="006B478A" w:rsidRPr="006A5B2B" w:rsidRDefault="006B478A" w:rsidP="00FF2E93">
      <w:pPr>
        <w:pStyle w:val="Nadpis3"/>
        <w:tabs>
          <w:tab w:val="num" w:pos="1620"/>
        </w:tabs>
        <w:spacing w:before="120" w:after="0"/>
        <w:ind w:left="1620" w:hanging="900"/>
        <w:jc w:val="both"/>
        <w:rPr>
          <w:sz w:val="24"/>
          <w:szCs w:val="24"/>
          <w:lang w:val="cs-CZ"/>
        </w:rPr>
      </w:pPr>
      <w:r w:rsidRPr="006A5B2B">
        <w:rPr>
          <w:sz w:val="24"/>
          <w:szCs w:val="24"/>
          <w:lang w:val="cs-CZ"/>
        </w:rPr>
        <w:t>odstranění vad opravou vadné části díla, jestliže vady jsou opravitelné, nebo</w:t>
      </w:r>
    </w:p>
    <w:p w:rsidR="006B478A" w:rsidRPr="006A5B2B" w:rsidRDefault="006B478A" w:rsidP="006A5B2B">
      <w:pPr>
        <w:pStyle w:val="Nadpis3"/>
        <w:tabs>
          <w:tab w:val="num" w:pos="1620"/>
        </w:tabs>
        <w:spacing w:before="120" w:after="120"/>
        <w:ind w:left="1622" w:hanging="902"/>
        <w:jc w:val="both"/>
        <w:rPr>
          <w:sz w:val="24"/>
          <w:szCs w:val="24"/>
          <w:lang w:val="cs-CZ"/>
        </w:rPr>
      </w:pPr>
      <w:r w:rsidRPr="006A5B2B">
        <w:rPr>
          <w:sz w:val="24"/>
          <w:szCs w:val="24"/>
          <w:lang w:val="cs-CZ"/>
        </w:rPr>
        <w:t xml:space="preserve">přiměřenou slevu z ceny díla, </w:t>
      </w:r>
      <w:bookmarkStart w:id="3" w:name="_Ref78189263"/>
    </w:p>
    <w:p w:rsidR="006B478A" w:rsidRDefault="006B478A" w:rsidP="00FF2E93">
      <w:pPr>
        <w:jc w:val="both"/>
      </w:pPr>
      <w:r>
        <w:tab/>
        <w:t>a zhotovitel má povinnost tyto vady požadovaným způsobem a ve stanovené lhůtě odstranit; objednatel lhůtu stanoví přiměřeně k rozsahu, povaze a zvolenému způsobu odstranění vady.</w:t>
      </w:r>
      <w:bookmarkEnd w:id="3"/>
    </w:p>
    <w:p w:rsidR="006B478A" w:rsidRDefault="006B478A" w:rsidP="00FF2E93">
      <w:pPr>
        <w:jc w:val="both"/>
      </w:pPr>
    </w:p>
    <w:p w:rsidR="006B478A" w:rsidRDefault="006B478A" w:rsidP="00FF2E93">
      <w:pPr>
        <w:jc w:val="both"/>
      </w:pPr>
      <w:r>
        <w:t xml:space="preserve">5. </w:t>
      </w:r>
      <w:r>
        <w:tab/>
        <w:t>Ustanovením čl. XIII. této Smlouvy není dotčeno právo objednatele odstoupit od Smlouvy z důvodu vad díla v těch případech, kdy vada představuje podstatné porušení Smlouvy.</w:t>
      </w:r>
      <w:r w:rsidDel="00F013AF">
        <w:t xml:space="preserve"> </w:t>
      </w:r>
    </w:p>
    <w:p w:rsidR="006B478A" w:rsidRDefault="006B478A" w:rsidP="00EB492C">
      <w:pPr>
        <w:jc w:val="both"/>
      </w:pPr>
    </w:p>
    <w:p w:rsidR="006B478A" w:rsidRDefault="006B478A" w:rsidP="00EB492C">
      <w:pPr>
        <w:jc w:val="both"/>
      </w:pPr>
      <w:r w:rsidRPr="00904961">
        <w:lastRenderedPageBreak/>
        <w:t>6.</w:t>
      </w:r>
      <w:r w:rsidRPr="00904961">
        <w:tab/>
      </w:r>
      <w:r w:rsidR="00904961" w:rsidRPr="00904961">
        <w:t xml:space="preserve">V případě, že objednatel uplatní v záruční době nárok z odpovědnosti za vady, zahájí zhotovitel práce na odstranění vad díla do 24 hodin od oznámení vad a práce provede ve lhůtě 14 kalendářních dnů ode dne oznámení objednatelem. Oznámení vady bude provedeno elektronicky na e-mailovou adresu zhotovitele </w:t>
      </w:r>
      <w:r w:rsidR="00904961" w:rsidRPr="00904961">
        <w:rPr>
          <w:highlight w:val="yellow"/>
        </w:rPr>
        <w:t>…………………………</w:t>
      </w:r>
      <w:r w:rsidR="00904961" w:rsidRPr="00904961">
        <w:t>.</w:t>
      </w:r>
      <w:r w:rsidRPr="00904961">
        <w:t xml:space="preserve"> V případě, že zhotovitel prokáže, že lhůtu pro odstranění vad nelze s ohledem na technologické postupy, klimatické podmínky apod. o</w:t>
      </w:r>
      <w:r w:rsidR="00B15FA6" w:rsidRPr="00904961">
        <w:t xml:space="preserve">bjektivně dodržet, dohodnou obě </w:t>
      </w:r>
      <w:r w:rsidRPr="00904961">
        <w:t>strany písemně</w:t>
      </w:r>
      <w:r w:rsidR="00F364D8" w:rsidRPr="00904961">
        <w:t xml:space="preserve"> </w:t>
      </w:r>
      <w:r w:rsidRPr="00904961">
        <w:t xml:space="preserve">lhůty náhradní. </w:t>
      </w:r>
      <w:r w:rsidRPr="00904961">
        <w:rPr>
          <w:bCs/>
        </w:rPr>
        <w:t xml:space="preserve">Pokud nedojde k dohodě ohledně termínu odstranění vady, určí přiměřený termín závazně objednatel. </w:t>
      </w:r>
      <w:r w:rsidRPr="00904961">
        <w:t>Zhotovitel se zavazuje, že zahájené odstraňování vady nebude bez vážných důvodů přerušovat a bude v něm pokračovat až do úplného odstranění vady. Za důvod pro nezahájení nebo přerušení odstraňování vady se nepovažuje nedostupnost náhradních dílů. Zhotovitel dodá objednateli v den odstranění vady veškeré nové, případně opravené doklady vztahující se k opravené, případně vyměněné části díla (revizní knihy, elektro a jiné revize, prohlášení o shodě výrobků apod.) potřebné k provozování díla.</w:t>
      </w:r>
      <w:r>
        <w:t xml:space="preserve"> </w:t>
      </w:r>
      <w:r>
        <w:tab/>
      </w:r>
    </w:p>
    <w:p w:rsidR="006B478A" w:rsidRDefault="006B478A" w:rsidP="00EB492C">
      <w:pPr>
        <w:jc w:val="both"/>
      </w:pPr>
    </w:p>
    <w:p w:rsidR="006B478A" w:rsidRDefault="006B478A" w:rsidP="00EB492C">
      <w:pPr>
        <w:jc w:val="both"/>
      </w:pPr>
      <w:r>
        <w:t>8.</w:t>
      </w:r>
      <w:r>
        <w:tab/>
      </w:r>
      <w:bookmarkStart w:id="4" w:name="_Ref76641679"/>
      <w:r>
        <w:t>Nároky z vad plnění se nedotýkají práv objednatele na náhradu újmy vzniklé objednateli v důsledku vady ani na smluvní pokutu vážící se na porušení povinnosti, jež vedlo ke vzniku vady.</w:t>
      </w:r>
      <w:bookmarkEnd w:id="4"/>
    </w:p>
    <w:p w:rsidR="006B478A" w:rsidRDefault="006B478A" w:rsidP="00EB492C"/>
    <w:p w:rsidR="00A53F30" w:rsidRDefault="00A53F30" w:rsidP="00EB492C"/>
    <w:p w:rsidR="006B478A" w:rsidRDefault="006B478A" w:rsidP="00EB492C">
      <w:pPr>
        <w:jc w:val="center"/>
        <w:rPr>
          <w:b/>
        </w:rPr>
      </w:pPr>
      <w:r>
        <w:rPr>
          <w:b/>
        </w:rPr>
        <w:t>XIV.</w:t>
      </w:r>
    </w:p>
    <w:p w:rsidR="006B478A" w:rsidRDefault="006B478A" w:rsidP="00EB492C">
      <w:pPr>
        <w:jc w:val="center"/>
        <w:rPr>
          <w:b/>
        </w:rPr>
      </w:pPr>
      <w:r>
        <w:rPr>
          <w:b/>
        </w:rPr>
        <w:t xml:space="preserve">Úrok z prodlení a smluvní pokuty </w:t>
      </w:r>
    </w:p>
    <w:p w:rsidR="006B478A" w:rsidRDefault="006B478A" w:rsidP="00EB492C"/>
    <w:p w:rsidR="006B478A" w:rsidRDefault="006B478A" w:rsidP="00EB492C">
      <w:pPr>
        <w:jc w:val="both"/>
      </w:pPr>
      <w:r>
        <w:t xml:space="preserve">1. </w:t>
      </w:r>
      <w:r>
        <w:tab/>
        <w:t xml:space="preserve">Je-li objednatel v prodlení s úhradou plateb podle čl. </w:t>
      </w:r>
      <w:proofErr w:type="gramStart"/>
      <w:r>
        <w:t>VI.5.</w:t>
      </w:r>
      <w:r w:rsidR="00106722">
        <w:t xml:space="preserve"> </w:t>
      </w:r>
      <w:r>
        <w:t>této</w:t>
      </w:r>
      <w:proofErr w:type="gramEnd"/>
      <w:r>
        <w:t xml:space="preserve"> Smlouvy, je povinen uhradit zhotoviteli úrok z prodlení z neuhrazené dlužné částky podle konkrétní faktury za každý den prodlení ve výši stanovené zvláštním právním předpisem.</w:t>
      </w:r>
    </w:p>
    <w:p w:rsidR="006B478A" w:rsidRDefault="006B478A" w:rsidP="00EB492C">
      <w:pPr>
        <w:jc w:val="both"/>
      </w:pPr>
    </w:p>
    <w:p w:rsidR="006B478A" w:rsidRDefault="006B478A" w:rsidP="00EB492C">
      <w:pPr>
        <w:jc w:val="both"/>
      </w:pPr>
      <w:r>
        <w:t xml:space="preserve">2. </w:t>
      </w:r>
      <w:r>
        <w:tab/>
        <w:t xml:space="preserve">Za prodlení s provedením díla ve lhůtě uvedené v čl. </w:t>
      </w:r>
      <w:proofErr w:type="gramStart"/>
      <w:r>
        <w:t>IV.</w:t>
      </w:r>
      <w:r w:rsidR="00904961">
        <w:t>3</w:t>
      </w:r>
      <w:r>
        <w:t>.</w:t>
      </w:r>
      <w:r w:rsidR="00106722">
        <w:t xml:space="preserve"> </w:t>
      </w:r>
      <w:r>
        <w:t>této</w:t>
      </w:r>
      <w:proofErr w:type="gramEnd"/>
      <w:r>
        <w:t xml:space="preserve"> Smlouvy, uhradí zhotovitel objednateli smluvní pokutu ve výši </w:t>
      </w:r>
      <w:r w:rsidR="006C54A0">
        <w:t>2</w:t>
      </w:r>
      <w:r w:rsidR="00F364D8">
        <w:t>000,- Kč</w:t>
      </w:r>
      <w:r>
        <w:t xml:space="preserve"> za každý i započatý den prodlení.</w:t>
      </w:r>
    </w:p>
    <w:p w:rsidR="006B478A" w:rsidRDefault="006B478A" w:rsidP="00EB492C">
      <w:pPr>
        <w:jc w:val="both"/>
      </w:pPr>
    </w:p>
    <w:p w:rsidR="006B478A" w:rsidRPr="006B26AF" w:rsidRDefault="006B478A" w:rsidP="00EB492C">
      <w:pPr>
        <w:jc w:val="both"/>
        <w:rPr>
          <w:color w:val="000000" w:themeColor="text1"/>
        </w:rPr>
      </w:pPr>
      <w:r w:rsidRPr="00D40EBF">
        <w:rPr>
          <w:color w:val="000000" w:themeColor="text1"/>
        </w:rPr>
        <w:t xml:space="preserve">3. </w:t>
      </w:r>
      <w:r w:rsidRPr="00D40EBF">
        <w:rPr>
          <w:color w:val="000000" w:themeColor="text1"/>
        </w:rPr>
        <w:tab/>
        <w:t xml:space="preserve">Za prodlení s odstraněním vad nebo nedodělků díla ve lhůtě uvedené v čl. </w:t>
      </w:r>
      <w:proofErr w:type="gramStart"/>
      <w:r w:rsidRPr="00D40EBF">
        <w:rPr>
          <w:color w:val="000000" w:themeColor="text1"/>
        </w:rPr>
        <w:t>XIII.</w:t>
      </w:r>
      <w:r w:rsidR="006B26AF">
        <w:rPr>
          <w:color w:val="000000" w:themeColor="text1"/>
        </w:rPr>
        <w:t xml:space="preserve"> </w:t>
      </w:r>
      <w:r w:rsidR="00A726A9" w:rsidRPr="00D40EBF">
        <w:rPr>
          <w:color w:val="000000" w:themeColor="text1"/>
        </w:rPr>
        <w:t>6</w:t>
      </w:r>
      <w:r w:rsidRPr="00D40EBF">
        <w:rPr>
          <w:color w:val="000000" w:themeColor="text1"/>
        </w:rPr>
        <w:t xml:space="preserve">  uhradí</w:t>
      </w:r>
      <w:proofErr w:type="gramEnd"/>
      <w:r w:rsidRPr="00D40EBF">
        <w:rPr>
          <w:color w:val="000000" w:themeColor="text1"/>
        </w:rPr>
        <w:t xml:space="preserve"> zhotovitel objednateli smluvní pokutu ve výši </w:t>
      </w:r>
      <w:r w:rsidR="00F364D8" w:rsidRPr="00D40EBF">
        <w:rPr>
          <w:color w:val="000000" w:themeColor="text1"/>
        </w:rPr>
        <w:t>1000,- Kč</w:t>
      </w:r>
      <w:r w:rsidRPr="00D40EBF">
        <w:rPr>
          <w:color w:val="000000" w:themeColor="text1"/>
        </w:rPr>
        <w:t xml:space="preserve"> za každý i </w:t>
      </w:r>
      <w:r>
        <w:t>započatý den prodlení, a to za každou vadu nebo nedodělek zvlášť.</w:t>
      </w:r>
    </w:p>
    <w:p w:rsidR="006B478A" w:rsidRPr="00BB658D" w:rsidRDefault="006B478A" w:rsidP="00EB492C">
      <w:pPr>
        <w:jc w:val="both"/>
      </w:pPr>
    </w:p>
    <w:p w:rsidR="006B478A" w:rsidRPr="00BB658D" w:rsidRDefault="006B478A" w:rsidP="00EB492C">
      <w:pPr>
        <w:jc w:val="both"/>
      </w:pPr>
      <w:r w:rsidRPr="00BB658D">
        <w:t xml:space="preserve">4. </w:t>
      </w:r>
      <w:r w:rsidRPr="00BB658D">
        <w:tab/>
        <w:t xml:space="preserve">Za prodlení s uvedením staveniště do původního stavu zaplatí zhotovitel objednateli smluvní pokutu ve výši </w:t>
      </w:r>
      <w:r w:rsidR="00F364D8" w:rsidRPr="00BB658D">
        <w:t xml:space="preserve">1000,- </w:t>
      </w:r>
      <w:r w:rsidRPr="00BB658D">
        <w:t>Kč za každý i započatý den prodlení.</w:t>
      </w:r>
    </w:p>
    <w:p w:rsidR="006B478A" w:rsidRPr="00BB658D" w:rsidRDefault="006B478A" w:rsidP="00EB492C">
      <w:pPr>
        <w:jc w:val="both"/>
      </w:pPr>
    </w:p>
    <w:p w:rsidR="006B478A" w:rsidRDefault="006B478A" w:rsidP="00D63E6E">
      <w:pPr>
        <w:widowControl w:val="0"/>
        <w:autoSpaceDE w:val="0"/>
        <w:autoSpaceDN w:val="0"/>
        <w:adjustRightInd w:val="0"/>
        <w:jc w:val="both"/>
      </w:pPr>
      <w:r>
        <w:t xml:space="preserve">5.    </w:t>
      </w:r>
      <w:r>
        <w:tab/>
      </w:r>
      <w:r w:rsidRPr="00633465">
        <w:t>Za porušení povinnosti mlčenlivosti specifikované v</w:t>
      </w:r>
      <w:r>
        <w:t xml:space="preserve"> čl. </w:t>
      </w:r>
      <w:proofErr w:type="gramStart"/>
      <w:r>
        <w:t>VII.</w:t>
      </w:r>
      <w:r w:rsidR="006C54A0">
        <w:t>4</w:t>
      </w:r>
      <w:r w:rsidR="00106722">
        <w:t>.</w:t>
      </w:r>
      <w:r>
        <w:t xml:space="preserve"> této</w:t>
      </w:r>
      <w:proofErr w:type="gramEnd"/>
      <w:r>
        <w:t xml:space="preserve"> Smlouvy</w:t>
      </w:r>
      <w:r w:rsidRPr="00633465">
        <w:t xml:space="preserve"> je </w:t>
      </w:r>
      <w:r>
        <w:t xml:space="preserve">zhotovitel povinen uhradit objednateli </w:t>
      </w:r>
      <w:r w:rsidRPr="00633465">
        <w:t xml:space="preserve">smluvní pokutu ve výši </w:t>
      </w:r>
      <w:r w:rsidR="00F364D8">
        <w:t>10 000,-</w:t>
      </w:r>
      <w:r w:rsidRPr="00633465">
        <w:t xml:space="preserve"> Kč, a to za každý jednot</w:t>
      </w:r>
      <w:r>
        <w:t>livý případ porušení povinnosti</w:t>
      </w:r>
      <w:r w:rsidR="00F364D8">
        <w:t>.</w:t>
      </w:r>
    </w:p>
    <w:p w:rsidR="006B26AF" w:rsidRDefault="006B26AF" w:rsidP="00D63E6E">
      <w:pPr>
        <w:widowControl w:val="0"/>
        <w:autoSpaceDE w:val="0"/>
        <w:autoSpaceDN w:val="0"/>
        <w:adjustRightInd w:val="0"/>
        <w:jc w:val="both"/>
      </w:pPr>
    </w:p>
    <w:p w:rsidR="006B26AF" w:rsidRPr="00846083" w:rsidRDefault="001828B6" w:rsidP="006B26AF">
      <w:pPr>
        <w:jc w:val="both"/>
      </w:pPr>
      <w:r>
        <w:t>6</w:t>
      </w:r>
      <w:r w:rsidR="006B26AF" w:rsidRPr="00846083">
        <w:t xml:space="preserve">. </w:t>
      </w:r>
      <w:r w:rsidR="006B26AF" w:rsidRPr="00846083">
        <w:tab/>
        <w:t xml:space="preserve">Zhotovitel je povinen zaplatit smluvní pokutu ve výši </w:t>
      </w:r>
      <w:r w:rsidR="006B26AF" w:rsidRPr="005137AB">
        <w:t xml:space="preserve">10.000,- Kč za </w:t>
      </w:r>
      <w:r w:rsidR="006B26AF" w:rsidRPr="00846083">
        <w:t>každý jednotlivý případ, jestliže zhotovitel poruší povinnosti při nakládání s odpady.</w:t>
      </w:r>
    </w:p>
    <w:p w:rsidR="006B26AF" w:rsidRDefault="006B26AF" w:rsidP="00EB492C">
      <w:pPr>
        <w:jc w:val="both"/>
      </w:pPr>
    </w:p>
    <w:p w:rsidR="006B478A" w:rsidRPr="00075FE7" w:rsidRDefault="001828B6" w:rsidP="00EB492C">
      <w:pPr>
        <w:jc w:val="both"/>
      </w:pPr>
      <w:r>
        <w:t>7</w:t>
      </w:r>
      <w:r w:rsidR="006B478A">
        <w:t xml:space="preserve">. </w:t>
      </w:r>
      <w:r w:rsidR="006B478A">
        <w:tab/>
        <w:t>Úhradou smluvní pokuty není dotčeno právo na náhradu újmy způsobené porušením povinnosti, pro kterou jsou smluvní pokuty sjednány.</w:t>
      </w:r>
    </w:p>
    <w:p w:rsidR="006B478A" w:rsidRDefault="006B478A" w:rsidP="00EB492C">
      <w:pPr>
        <w:jc w:val="both"/>
      </w:pPr>
    </w:p>
    <w:p w:rsidR="006B478A" w:rsidRDefault="001828B6" w:rsidP="00EB492C">
      <w:pPr>
        <w:jc w:val="both"/>
      </w:pPr>
      <w:r>
        <w:t>8</w:t>
      </w:r>
      <w:r w:rsidR="006B478A">
        <w:t>.</w:t>
      </w:r>
      <w:r w:rsidR="006B478A">
        <w:tab/>
        <w:t>Pro vyúčtování, náležitosti faktury a splatnost úroků z prodlení a smluvních pokut, platí obdobně ustanovení čl. VI. této Smlouvy.</w:t>
      </w:r>
    </w:p>
    <w:p w:rsidR="006B478A" w:rsidRDefault="006B478A" w:rsidP="00EB492C">
      <w:pPr>
        <w:jc w:val="both"/>
      </w:pPr>
    </w:p>
    <w:p w:rsidR="006B478A" w:rsidRDefault="001828B6" w:rsidP="00EB492C">
      <w:pPr>
        <w:jc w:val="both"/>
      </w:pPr>
      <w:r>
        <w:t>9</w:t>
      </w:r>
      <w:r w:rsidR="006B478A">
        <w:t>.</w:t>
      </w:r>
      <w:r w:rsidR="006B478A">
        <w:tab/>
        <w:t>Odstoupením od smlouvy dosud vzniklý nárok na úhradu smluvní pokuty nezaniká.</w:t>
      </w:r>
    </w:p>
    <w:p w:rsidR="00A53F30" w:rsidRDefault="00A53F30" w:rsidP="00EB492C">
      <w:pPr>
        <w:jc w:val="both"/>
      </w:pPr>
    </w:p>
    <w:p w:rsidR="006B478A" w:rsidRDefault="006B478A" w:rsidP="00EB492C">
      <w:pPr>
        <w:jc w:val="center"/>
        <w:rPr>
          <w:b/>
        </w:rPr>
      </w:pPr>
      <w:r>
        <w:rPr>
          <w:b/>
        </w:rPr>
        <w:t>XV.</w:t>
      </w:r>
    </w:p>
    <w:p w:rsidR="006B478A" w:rsidRDefault="006B478A" w:rsidP="00EB492C">
      <w:pPr>
        <w:jc w:val="center"/>
        <w:rPr>
          <w:b/>
        </w:rPr>
      </w:pPr>
      <w:r>
        <w:rPr>
          <w:b/>
        </w:rPr>
        <w:t>Ukončení Smlouvy</w:t>
      </w:r>
    </w:p>
    <w:p w:rsidR="006B478A" w:rsidRDefault="006B478A" w:rsidP="00EB492C">
      <w:pPr>
        <w:jc w:val="both"/>
      </w:pPr>
    </w:p>
    <w:p w:rsidR="006B478A" w:rsidRDefault="006B478A" w:rsidP="00B94A58">
      <w:pPr>
        <w:jc w:val="both"/>
      </w:pPr>
      <w:r>
        <w:t xml:space="preserve"> 1.</w:t>
      </w:r>
      <w:r>
        <w:tab/>
        <w:t>Odstoupit od Smlouvy lze v případech podstatného porušení smluvní povinnosti ve smyslu ustanovení § 2106 a násl. OZ a dále objednatel je od této Smlouvy oprávněn</w:t>
      </w:r>
      <w:r w:rsidRPr="00633465">
        <w:t xml:space="preserve"> odstoupit bez jakýchkoliv sankcí, pokud nebude schválena částka ze státního rozpočtu následujícího roku, která je potřebná k úhradě za plnění poskytované podle této </w:t>
      </w:r>
      <w:r>
        <w:t>S</w:t>
      </w:r>
      <w:r w:rsidRPr="00633465">
        <w:t xml:space="preserve">mlouvy v následujícím roce. </w:t>
      </w:r>
      <w:r>
        <w:t>Objednatel</w:t>
      </w:r>
      <w:r w:rsidRPr="00633465">
        <w:t xml:space="preserve"> prohlašuje, že do 30 dnů po vyhlášení zákona o státním rozpočtu ve Sbírce zákonů</w:t>
      </w:r>
      <w:r>
        <w:t xml:space="preserve"> písemně</w:t>
      </w:r>
      <w:r w:rsidRPr="00633465">
        <w:t xml:space="preserve"> oznámí </w:t>
      </w:r>
      <w:r>
        <w:t>zhotoviteli</w:t>
      </w:r>
      <w:r w:rsidRPr="00633465">
        <w:t>, že nebyla schválen</w:t>
      </w:r>
      <w:r w:rsidR="003D4FD5">
        <w:t>a</w:t>
      </w:r>
      <w:r w:rsidRPr="00633465">
        <w:t xml:space="preserve"> částka ze státního rozpočtu následujícího roku, která je potřebná k úhradě za plnění poskytované podle této </w:t>
      </w:r>
      <w:r>
        <w:t>S</w:t>
      </w:r>
      <w:r w:rsidRPr="00633465">
        <w:t xml:space="preserve">mlouvy </w:t>
      </w:r>
      <w:r>
        <w:t>v </w:t>
      </w:r>
      <w:r w:rsidRPr="00633465">
        <w:t>následujícím roce</w:t>
      </w:r>
      <w:r>
        <w:t>.</w:t>
      </w:r>
    </w:p>
    <w:p w:rsidR="006B478A" w:rsidRPr="003D4FD5" w:rsidRDefault="006B478A" w:rsidP="00F53B50">
      <w:pPr>
        <w:pStyle w:val="Nadpis1"/>
        <w:tabs>
          <w:tab w:val="num" w:pos="709"/>
        </w:tabs>
        <w:ind w:left="0" w:firstLine="0"/>
        <w:jc w:val="both"/>
        <w:rPr>
          <w:b w:val="0"/>
          <w:i w:val="0"/>
          <w:sz w:val="24"/>
          <w:szCs w:val="24"/>
          <w:lang w:val="cs-CZ"/>
        </w:rPr>
      </w:pPr>
      <w:r w:rsidRPr="003D4FD5">
        <w:rPr>
          <w:b w:val="0"/>
          <w:i w:val="0"/>
          <w:sz w:val="24"/>
          <w:szCs w:val="24"/>
          <w:lang w:val="cs-CZ"/>
        </w:rPr>
        <w:t xml:space="preserve">Objednatel je dále oprávněn od Smlouvy odstoupit bez udání důvodu. Tímto smluvní strany vylučují aplikaci ustanovení § 2004 odst. 3 OZ a odstoupením od </w:t>
      </w:r>
      <w:r w:rsidR="00EA6A31">
        <w:rPr>
          <w:b w:val="0"/>
          <w:i w:val="0"/>
          <w:sz w:val="24"/>
          <w:szCs w:val="24"/>
          <w:lang w:val="cs-CZ"/>
        </w:rPr>
        <w:t>S</w:t>
      </w:r>
      <w:r w:rsidRPr="003D4FD5">
        <w:rPr>
          <w:b w:val="0"/>
          <w:i w:val="0"/>
          <w:sz w:val="24"/>
          <w:szCs w:val="24"/>
          <w:lang w:val="cs-CZ"/>
        </w:rPr>
        <w:t xml:space="preserve">mlouvy se </w:t>
      </w:r>
      <w:r w:rsidR="003D4FD5">
        <w:rPr>
          <w:b w:val="0"/>
          <w:i w:val="0"/>
          <w:sz w:val="24"/>
          <w:szCs w:val="24"/>
          <w:lang w:val="cs-CZ"/>
        </w:rPr>
        <w:t xml:space="preserve">závazek ruší vždy od počátku.  </w:t>
      </w:r>
    </w:p>
    <w:p w:rsidR="006B478A" w:rsidRPr="003D4FD5" w:rsidRDefault="006B478A" w:rsidP="00F64CF1">
      <w:pPr>
        <w:widowControl w:val="0"/>
        <w:autoSpaceDE w:val="0"/>
        <w:autoSpaceDN w:val="0"/>
        <w:adjustRightInd w:val="0"/>
        <w:jc w:val="both"/>
      </w:pPr>
    </w:p>
    <w:p w:rsidR="006B478A" w:rsidRDefault="006B478A" w:rsidP="00F64CF1">
      <w:pPr>
        <w:widowControl w:val="0"/>
        <w:autoSpaceDE w:val="0"/>
        <w:autoSpaceDN w:val="0"/>
        <w:adjustRightInd w:val="0"/>
        <w:jc w:val="both"/>
      </w:pPr>
      <w:r>
        <w:t xml:space="preserve">3. </w:t>
      </w:r>
      <w:r>
        <w:tab/>
        <w:t>Odstoupení od smlouvy je účinné okamžikem doručení písemného oznámení o odstoupení uvádějícího důvod odstoupení druhé smluvní straně.</w:t>
      </w:r>
    </w:p>
    <w:p w:rsidR="006B478A" w:rsidRDefault="006B478A" w:rsidP="00F64CF1">
      <w:pPr>
        <w:widowControl w:val="0"/>
        <w:autoSpaceDE w:val="0"/>
        <w:autoSpaceDN w:val="0"/>
        <w:adjustRightInd w:val="0"/>
        <w:jc w:val="both"/>
      </w:pPr>
    </w:p>
    <w:p w:rsidR="006B478A" w:rsidRDefault="006B478A" w:rsidP="00F64CF1">
      <w:pPr>
        <w:widowControl w:val="0"/>
        <w:autoSpaceDE w:val="0"/>
        <w:autoSpaceDN w:val="0"/>
        <w:adjustRightInd w:val="0"/>
        <w:jc w:val="both"/>
      </w:pPr>
      <w:r>
        <w:t>4.</w:t>
      </w:r>
      <w:r>
        <w:tab/>
        <w:t xml:space="preserve">V případě odstoupení kterékoli smluvní strany od </w:t>
      </w:r>
      <w:r w:rsidR="00391632">
        <w:t>S</w:t>
      </w:r>
      <w:r>
        <w:t xml:space="preserve">mlouvy je zhotovitel povinen vyklidit staveniště ve lhůtě nejpozději 14 </w:t>
      </w:r>
      <w:r w:rsidR="003D4FD5">
        <w:t xml:space="preserve">kalendářních </w:t>
      </w:r>
      <w:r>
        <w:t xml:space="preserve">dnů od odstoupení od </w:t>
      </w:r>
      <w:r w:rsidR="00EA6A31">
        <w:t>Sm</w:t>
      </w:r>
      <w:r>
        <w:t>louvy. V případě, že zhotovitel v této lhůtě staveniště nevyklidí, je objednatel oprávněn provést nebo zajistit jeho vyklizení na náklady zhotovitele.</w:t>
      </w:r>
    </w:p>
    <w:p w:rsidR="006B478A" w:rsidRDefault="006B478A" w:rsidP="00F64CF1">
      <w:pPr>
        <w:widowControl w:val="0"/>
        <w:autoSpaceDE w:val="0"/>
        <w:autoSpaceDN w:val="0"/>
        <w:adjustRightInd w:val="0"/>
        <w:jc w:val="both"/>
      </w:pPr>
    </w:p>
    <w:p w:rsidR="006B478A" w:rsidRDefault="006B478A" w:rsidP="00F64CF1">
      <w:pPr>
        <w:widowControl w:val="0"/>
        <w:autoSpaceDE w:val="0"/>
        <w:autoSpaceDN w:val="0"/>
        <w:adjustRightInd w:val="0"/>
        <w:jc w:val="both"/>
      </w:pPr>
      <w:r>
        <w:t xml:space="preserve">5. </w:t>
      </w:r>
      <w:r>
        <w:tab/>
        <w:t xml:space="preserve">Odstoupení od </w:t>
      </w:r>
      <w:r w:rsidR="00EA6A31">
        <w:t>S</w:t>
      </w:r>
      <w:r>
        <w:t xml:space="preserve">mlouvy se nedotýká nároku na zaplacení smluvní pokuty, nároku na náhradu újmy vzniklé porušením </w:t>
      </w:r>
      <w:r w:rsidR="00EA6A31">
        <w:t>S</w:t>
      </w:r>
      <w:r>
        <w:t xml:space="preserve">mlouvy, práv objednatele ze záruk zhotovitele za jakost včetně podmínek stanovených pro odstranění záručních vad ani závazku mlčenlivosti zhotovitele, ani dalších práv a povinností, z jejichž povahy plyne, že mají trvat i po ukončení </w:t>
      </w:r>
      <w:r w:rsidR="00EA6A31">
        <w:t>S</w:t>
      </w:r>
      <w:r>
        <w:t>mlouvy.</w:t>
      </w:r>
    </w:p>
    <w:p w:rsidR="006B478A" w:rsidRDefault="006B478A" w:rsidP="00F64CF1">
      <w:pPr>
        <w:widowControl w:val="0"/>
        <w:autoSpaceDE w:val="0"/>
        <w:autoSpaceDN w:val="0"/>
        <w:adjustRightInd w:val="0"/>
        <w:jc w:val="both"/>
      </w:pPr>
    </w:p>
    <w:p w:rsidR="006B478A" w:rsidRDefault="006B478A" w:rsidP="00F64CF1">
      <w:pPr>
        <w:widowControl w:val="0"/>
        <w:autoSpaceDE w:val="0"/>
        <w:autoSpaceDN w:val="0"/>
        <w:adjustRightInd w:val="0"/>
        <w:jc w:val="both"/>
      </w:pPr>
      <w:r>
        <w:t xml:space="preserve">6. </w:t>
      </w:r>
      <w:r>
        <w:tab/>
        <w:t>Smluvní strany jsou oprávněny odstoupit od části plnění, pokud se důvod odstoupení týká jen části díla.</w:t>
      </w:r>
    </w:p>
    <w:p w:rsidR="006B478A" w:rsidRDefault="006B478A" w:rsidP="00F64CF1">
      <w:pPr>
        <w:widowControl w:val="0"/>
        <w:autoSpaceDE w:val="0"/>
        <w:autoSpaceDN w:val="0"/>
        <w:adjustRightInd w:val="0"/>
        <w:jc w:val="both"/>
      </w:pPr>
    </w:p>
    <w:p w:rsidR="006B478A" w:rsidRDefault="006B478A" w:rsidP="0061631D">
      <w:pPr>
        <w:widowControl w:val="0"/>
        <w:autoSpaceDE w:val="0"/>
        <w:autoSpaceDN w:val="0"/>
        <w:adjustRightInd w:val="0"/>
        <w:jc w:val="both"/>
      </w:pPr>
      <w:r>
        <w:t xml:space="preserve">7. </w:t>
      </w:r>
      <w:r>
        <w:tab/>
        <w:t xml:space="preserve">Zhotovitel výslovně prohlašuje, že na sebe přebírá nebezpečí změny okolností ve smyslu ustanovení § 1765 odst. 2 OZ.     </w:t>
      </w:r>
    </w:p>
    <w:p w:rsidR="006B478A" w:rsidRDefault="006B478A" w:rsidP="00EB492C">
      <w:pPr>
        <w:jc w:val="both"/>
      </w:pPr>
    </w:p>
    <w:p w:rsidR="006B478A" w:rsidRDefault="006B478A" w:rsidP="00EB492C">
      <w:pPr>
        <w:jc w:val="center"/>
        <w:rPr>
          <w:b/>
        </w:rPr>
      </w:pPr>
      <w:r>
        <w:rPr>
          <w:b/>
        </w:rPr>
        <w:t>XVI.</w:t>
      </w:r>
    </w:p>
    <w:p w:rsidR="006B478A" w:rsidRDefault="006B478A" w:rsidP="00EB492C">
      <w:pPr>
        <w:jc w:val="center"/>
        <w:rPr>
          <w:b/>
        </w:rPr>
      </w:pPr>
      <w:r>
        <w:rPr>
          <w:b/>
        </w:rPr>
        <w:t>Zvláštní ustanovení</w:t>
      </w:r>
    </w:p>
    <w:p w:rsidR="006B478A" w:rsidRDefault="006B478A" w:rsidP="00EB492C">
      <w:pPr>
        <w:jc w:val="both"/>
      </w:pPr>
    </w:p>
    <w:p w:rsidR="00391632" w:rsidRDefault="006B478A" w:rsidP="00106722">
      <w:pPr>
        <w:pStyle w:val="Odstavecseseznamem"/>
        <w:numPr>
          <w:ilvl w:val="1"/>
          <w:numId w:val="3"/>
        </w:numPr>
        <w:tabs>
          <w:tab w:val="clear" w:pos="1440"/>
          <w:tab w:val="num" w:pos="0"/>
        </w:tabs>
        <w:ind w:left="0" w:firstLine="0"/>
        <w:jc w:val="both"/>
      </w:pPr>
      <w: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újmy pro stranu, která se porušení Smlouvy v tomto bodě nedopustila.</w:t>
      </w:r>
    </w:p>
    <w:p w:rsidR="00391632" w:rsidRDefault="00391632" w:rsidP="00106722">
      <w:pPr>
        <w:pStyle w:val="Odstavecseseznamem"/>
        <w:ind w:left="0"/>
        <w:jc w:val="both"/>
      </w:pPr>
    </w:p>
    <w:p w:rsidR="006B478A" w:rsidRPr="002E2495" w:rsidRDefault="006B478A" w:rsidP="00106722">
      <w:pPr>
        <w:pStyle w:val="Odstavecseseznamem"/>
        <w:numPr>
          <w:ilvl w:val="1"/>
          <w:numId w:val="3"/>
        </w:numPr>
        <w:tabs>
          <w:tab w:val="clear" w:pos="1440"/>
          <w:tab w:val="num" w:pos="0"/>
        </w:tabs>
        <w:ind w:left="0" w:firstLine="0"/>
        <w:jc w:val="both"/>
      </w:pPr>
      <w:r>
        <w:t xml:space="preserve"> </w:t>
      </w:r>
      <w:r w:rsidRPr="002E2495">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w:t>
      </w:r>
      <w:r w:rsidRPr="002E2495">
        <w:lastRenderedPageBreak/>
        <w:t>ustanovení neplatného/neúčinného. Do té doby platí odpovídající úprava obecně závazných právních předpisů České republiky.</w:t>
      </w:r>
    </w:p>
    <w:p w:rsidR="006B478A" w:rsidRPr="002E2495" w:rsidRDefault="006B478A" w:rsidP="002E2495"/>
    <w:p w:rsidR="006B478A" w:rsidRDefault="00B4219B" w:rsidP="002E2495">
      <w:pPr>
        <w:jc w:val="both"/>
      </w:pPr>
      <w:r>
        <w:t>3</w:t>
      </w:r>
      <w:r w:rsidR="006B478A">
        <w:t xml:space="preserve">.       </w:t>
      </w:r>
      <w:r w:rsidR="006B478A" w:rsidRPr="002E2495">
        <w:t>Zhotovitel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6B478A" w:rsidRPr="003D4FD5" w:rsidRDefault="005941B2" w:rsidP="005941B2">
      <w:pPr>
        <w:pStyle w:val="Nadpis1"/>
        <w:numPr>
          <w:ilvl w:val="0"/>
          <w:numId w:val="0"/>
        </w:numPr>
        <w:jc w:val="both"/>
        <w:rPr>
          <w:b w:val="0"/>
          <w:i w:val="0"/>
          <w:sz w:val="24"/>
          <w:szCs w:val="24"/>
          <w:lang w:val="cs-CZ"/>
        </w:rPr>
      </w:pPr>
      <w:r>
        <w:rPr>
          <w:b w:val="0"/>
          <w:i w:val="0"/>
          <w:sz w:val="24"/>
          <w:szCs w:val="24"/>
          <w:lang w:val="cs-CZ"/>
        </w:rPr>
        <w:t xml:space="preserve">4.      </w:t>
      </w:r>
      <w:r w:rsidR="006B478A" w:rsidRPr="003D4FD5">
        <w:rPr>
          <w:b w:val="0"/>
          <w:i w:val="0"/>
          <w:sz w:val="24"/>
          <w:szCs w:val="24"/>
          <w:lang w:val="cs-CZ"/>
        </w:rPr>
        <w:t xml:space="preserve">Smluvní strany se zavazují vyvinout maximální úsilí k odstranění vzájemných sporů vzniklých na základě této Smlouvy nebo v souvislosti s touto Smlouvou, včetně jejího výkladu a vynaloží úsilí k jejich vyřešení, zejména prostřednictvím jednání kontaktních osob nebo pověřených zástupců. </w:t>
      </w:r>
    </w:p>
    <w:p w:rsidR="00A53F30" w:rsidRPr="003D4FD5" w:rsidRDefault="005941B2" w:rsidP="005941B2">
      <w:pPr>
        <w:pStyle w:val="Nadpis1"/>
        <w:numPr>
          <w:ilvl w:val="0"/>
          <w:numId w:val="0"/>
        </w:numPr>
        <w:jc w:val="both"/>
        <w:rPr>
          <w:b w:val="0"/>
          <w:i w:val="0"/>
          <w:sz w:val="24"/>
          <w:szCs w:val="24"/>
          <w:lang w:val="cs-CZ"/>
        </w:rPr>
      </w:pPr>
      <w:r>
        <w:rPr>
          <w:b w:val="0"/>
          <w:i w:val="0"/>
          <w:sz w:val="24"/>
          <w:szCs w:val="24"/>
          <w:lang w:val="cs-CZ"/>
        </w:rPr>
        <w:t>5.</w:t>
      </w:r>
      <w:r>
        <w:rPr>
          <w:b w:val="0"/>
          <w:i w:val="0"/>
          <w:sz w:val="24"/>
          <w:szCs w:val="24"/>
          <w:lang w:val="cs-CZ"/>
        </w:rPr>
        <w:tab/>
        <w:t>N</w:t>
      </w:r>
      <w:r w:rsidR="006B478A" w:rsidRPr="003D4FD5">
        <w:rPr>
          <w:b w:val="0"/>
          <w:i w:val="0"/>
          <w:sz w:val="24"/>
          <w:szCs w:val="24"/>
          <w:lang w:val="cs-CZ"/>
        </w:rPr>
        <w:t>estanoví-li některý právní předpis jinak, budou veškeré spory mezi smluvními stranami vzniklé ze Smlouvy nebo v souvislosti s nimi řešeny před věcně a místně pří</w:t>
      </w:r>
      <w:r w:rsidR="00A53F30" w:rsidRPr="003D4FD5">
        <w:rPr>
          <w:b w:val="0"/>
          <w:i w:val="0"/>
          <w:sz w:val="24"/>
          <w:szCs w:val="24"/>
          <w:lang w:val="cs-CZ"/>
        </w:rPr>
        <w:t>slušným soudem České republiky.</w:t>
      </w:r>
    </w:p>
    <w:p w:rsidR="006B478A" w:rsidRPr="003D4FD5" w:rsidRDefault="005941B2" w:rsidP="005941B2">
      <w:pPr>
        <w:pStyle w:val="Nadpis1"/>
        <w:numPr>
          <w:ilvl w:val="0"/>
          <w:numId w:val="0"/>
        </w:numPr>
        <w:jc w:val="both"/>
        <w:rPr>
          <w:b w:val="0"/>
          <w:i w:val="0"/>
          <w:sz w:val="24"/>
          <w:szCs w:val="24"/>
          <w:lang w:val="cs-CZ"/>
        </w:rPr>
      </w:pPr>
      <w:r>
        <w:rPr>
          <w:b w:val="0"/>
          <w:i w:val="0"/>
          <w:sz w:val="24"/>
          <w:szCs w:val="24"/>
          <w:lang w:val="cs-CZ"/>
        </w:rPr>
        <w:t>6.</w:t>
      </w:r>
      <w:r>
        <w:rPr>
          <w:b w:val="0"/>
          <w:i w:val="0"/>
          <w:sz w:val="24"/>
          <w:szCs w:val="24"/>
          <w:lang w:val="cs-CZ"/>
        </w:rPr>
        <w:tab/>
      </w:r>
      <w:r w:rsidR="006B478A" w:rsidRPr="003D4FD5">
        <w:rPr>
          <w:b w:val="0"/>
          <w:i w:val="0"/>
          <w:sz w:val="24"/>
          <w:szCs w:val="24"/>
          <w:lang w:val="cs-CZ"/>
        </w:rPr>
        <w:t>Objednatel je oprávněn uveřejnit na svých webových stránkách celý text Smlouvy, popř. údaje o této Smlouvě (název a IČO zhotovitele, předmět této Smlouvy, dobu jejího trvání, výši finančního plnění), vše za předpokladu, nebrání-li uveřejnění zvláštní právní předpis.</w:t>
      </w:r>
    </w:p>
    <w:p w:rsidR="00A53F30" w:rsidRDefault="00A53F30" w:rsidP="005941B2">
      <w:pPr>
        <w:rPr>
          <w:b/>
        </w:rPr>
      </w:pPr>
    </w:p>
    <w:p w:rsidR="006B478A" w:rsidRDefault="006B478A" w:rsidP="00EB492C">
      <w:pPr>
        <w:jc w:val="center"/>
        <w:rPr>
          <w:b/>
        </w:rPr>
      </w:pPr>
      <w:r>
        <w:rPr>
          <w:b/>
        </w:rPr>
        <w:t>XVII.</w:t>
      </w:r>
    </w:p>
    <w:p w:rsidR="006B478A" w:rsidRDefault="006B478A" w:rsidP="00EB492C">
      <w:pPr>
        <w:jc w:val="center"/>
        <w:rPr>
          <w:b/>
        </w:rPr>
      </w:pPr>
      <w:r>
        <w:rPr>
          <w:b/>
        </w:rPr>
        <w:t>Závěrečná ustanovení</w:t>
      </w:r>
    </w:p>
    <w:p w:rsidR="006B478A" w:rsidRDefault="006B478A" w:rsidP="00EB492C">
      <w:pPr>
        <w:jc w:val="center"/>
        <w:rPr>
          <w:b/>
        </w:rPr>
      </w:pPr>
    </w:p>
    <w:p w:rsidR="006B478A" w:rsidRDefault="006B478A" w:rsidP="00EB492C">
      <w:pPr>
        <w:jc w:val="both"/>
      </w:pPr>
      <w:r>
        <w:t>1.</w:t>
      </w:r>
      <w:r>
        <w:tab/>
        <w:t xml:space="preserve">Na právní vztahy, touto Smlouvou založené a v ní výslovně neupravené, se použijí příslušná ustanovení OZ. </w:t>
      </w:r>
    </w:p>
    <w:p w:rsidR="006B478A" w:rsidRDefault="006B478A" w:rsidP="00EB492C">
      <w:pPr>
        <w:jc w:val="both"/>
      </w:pPr>
    </w:p>
    <w:p w:rsidR="006B478A" w:rsidRDefault="006B478A" w:rsidP="00EB492C">
      <w:pPr>
        <w:jc w:val="both"/>
      </w:pPr>
      <w:r>
        <w:t xml:space="preserve">2. </w:t>
      </w:r>
      <w:r>
        <w:tab/>
        <w:t>Smluvní strany v souladu s ustanovením § 558 odst. 2 OZ vylučují použití obchodních zvyklostí na právní vztahy vzniklé z této Smlouvy.</w:t>
      </w:r>
    </w:p>
    <w:p w:rsidR="006B478A" w:rsidRDefault="006B478A" w:rsidP="00EB492C">
      <w:pPr>
        <w:jc w:val="both"/>
      </w:pPr>
    </w:p>
    <w:p w:rsidR="006B478A" w:rsidRDefault="006B478A" w:rsidP="00EB492C">
      <w:pPr>
        <w:jc w:val="both"/>
      </w:pPr>
      <w:r>
        <w:t xml:space="preserve">3. </w:t>
      </w:r>
      <w:r>
        <w:tab/>
        <w:t xml:space="preserve">Smluvní strany souhlasně prohlašují, že tato Smlouva není </w:t>
      </w:r>
      <w:r w:rsidR="00EA6A31">
        <w:t>S</w:t>
      </w:r>
      <w:r>
        <w:t xml:space="preserve">mlouvou uzavřenou adhezním způsobem ve smyslu ustanovení § 1798 a násl. OZ.  Ustanovení § 1799 a § 1800 OZ se nepoužijí. </w:t>
      </w:r>
    </w:p>
    <w:p w:rsidR="006B478A" w:rsidRDefault="006B478A" w:rsidP="00EB492C">
      <w:pPr>
        <w:jc w:val="both"/>
      </w:pPr>
    </w:p>
    <w:p w:rsidR="00B4219B" w:rsidRDefault="006B478A" w:rsidP="00106722">
      <w:pPr>
        <w:pStyle w:val="Odstavecseseznamem"/>
        <w:numPr>
          <w:ilvl w:val="0"/>
          <w:numId w:val="27"/>
        </w:numPr>
        <w:tabs>
          <w:tab w:val="clear" w:pos="1440"/>
          <w:tab w:val="num" w:pos="0"/>
        </w:tabs>
        <w:ind w:left="0" w:firstLine="0"/>
        <w:jc w:val="both"/>
      </w:pPr>
      <w:r>
        <w:t xml:space="preserve">Jsou-li v této Smlouvě uvedeny přílohy, tvoří její nedílnou součást. </w:t>
      </w:r>
    </w:p>
    <w:p w:rsidR="00B4219B" w:rsidRDefault="00B4219B" w:rsidP="00106722">
      <w:pPr>
        <w:pStyle w:val="Odstavecseseznamem"/>
        <w:ind w:left="0"/>
        <w:jc w:val="both"/>
      </w:pPr>
    </w:p>
    <w:p w:rsidR="00B4219B" w:rsidRDefault="006B478A" w:rsidP="00106722">
      <w:pPr>
        <w:pStyle w:val="Odstavecseseznamem"/>
        <w:numPr>
          <w:ilvl w:val="0"/>
          <w:numId w:val="27"/>
        </w:numPr>
        <w:tabs>
          <w:tab w:val="clear" w:pos="1440"/>
          <w:tab w:val="num" w:pos="0"/>
        </w:tabs>
        <w:ind w:left="0" w:firstLine="0"/>
        <w:jc w:val="both"/>
      </w:pPr>
      <w:r>
        <w:t xml:space="preserve">Veškeré změny a doplňky této Smlouvy musí být učiněny písemně ve formě číslovaného dodatku k této Smlouvě, podepsaného oprávněnými zástupci obou smluvních stran. </w:t>
      </w:r>
    </w:p>
    <w:p w:rsidR="00B4219B" w:rsidRDefault="00B4219B" w:rsidP="00106722">
      <w:pPr>
        <w:pStyle w:val="Odstavecseseznamem"/>
        <w:ind w:left="0"/>
        <w:jc w:val="both"/>
      </w:pPr>
    </w:p>
    <w:p w:rsidR="006B478A" w:rsidRDefault="006B478A" w:rsidP="00106722">
      <w:pPr>
        <w:pStyle w:val="Odstavecseseznamem"/>
        <w:numPr>
          <w:ilvl w:val="0"/>
          <w:numId w:val="27"/>
        </w:numPr>
        <w:tabs>
          <w:tab w:val="clear" w:pos="1440"/>
          <w:tab w:val="num" w:pos="0"/>
        </w:tabs>
        <w:ind w:left="0" w:firstLine="0"/>
        <w:jc w:val="both"/>
      </w:pPr>
      <w:r w:rsidRPr="002B5626">
        <w:t xml:space="preserve">Smluvní strany prohlašují, že tato Smlouva obsahuje veškerý projev jejich shodné vůle a mimo ni neexistují žádná ujednání v jiné než písemné formě, která by ji doplňovala, měnila nebo mohla mít význam při jejím výkladu a že se tedy žádná ze Smluvních stran nespoléhá na prohlášení druhé </w:t>
      </w:r>
      <w:r w:rsidR="00EA6A31">
        <w:t>s</w:t>
      </w:r>
      <w:r w:rsidRPr="002B5626">
        <w:t xml:space="preserve">mluvní strany, které není uvedeno v této Smlouvě, jejích přílohách či dodatcích. Tím není dotčen význam komunikace </w:t>
      </w:r>
      <w:r>
        <w:t>s</w:t>
      </w:r>
      <w:r w:rsidRPr="002B5626">
        <w:t xml:space="preserve">mluvních stran, včetně pokynů </w:t>
      </w:r>
      <w:r>
        <w:t>o</w:t>
      </w:r>
      <w:r w:rsidRPr="002B5626">
        <w:t>bjednatele</w:t>
      </w:r>
      <w:r>
        <w:t>.</w:t>
      </w:r>
    </w:p>
    <w:p w:rsidR="006B478A" w:rsidRDefault="006B478A" w:rsidP="00EB492C">
      <w:pPr>
        <w:jc w:val="both"/>
      </w:pPr>
    </w:p>
    <w:p w:rsidR="006B478A" w:rsidRDefault="008B02E3" w:rsidP="00EB492C">
      <w:pPr>
        <w:jc w:val="both"/>
      </w:pPr>
      <w:r>
        <w:t>7</w:t>
      </w:r>
      <w:r w:rsidR="006B478A">
        <w:t>.</w:t>
      </w:r>
      <w:r w:rsidR="006B478A">
        <w:tab/>
        <w:t>Smlouva je vyhotovena v</w:t>
      </w:r>
      <w:r w:rsidR="00B4219B">
        <w:t xml:space="preserve"> pěti</w:t>
      </w:r>
      <w:r w:rsidR="00A53F30">
        <w:t xml:space="preserve"> s</w:t>
      </w:r>
      <w:r w:rsidR="006B478A">
        <w:t xml:space="preserve">tejnopisech s platností originálu, z nichž </w:t>
      </w:r>
      <w:r w:rsidR="00B4219B">
        <w:t>objednatel obdrží tři (3) a zhotovitel dva (2) stejnopisy</w:t>
      </w:r>
      <w:r w:rsidR="006B478A">
        <w:t>.</w:t>
      </w:r>
    </w:p>
    <w:p w:rsidR="006B478A" w:rsidRDefault="006B478A" w:rsidP="00EB492C">
      <w:pPr>
        <w:jc w:val="both"/>
      </w:pPr>
    </w:p>
    <w:p w:rsidR="006B478A" w:rsidRDefault="008B02E3" w:rsidP="00EB492C">
      <w:pPr>
        <w:jc w:val="both"/>
      </w:pPr>
      <w:r>
        <w:lastRenderedPageBreak/>
        <w:t>8</w:t>
      </w:r>
      <w:r w:rsidR="006B478A">
        <w:t>.</w:t>
      </w:r>
      <w:r w:rsidR="006B478A">
        <w:tab/>
        <w:t xml:space="preserve">Účastníci této Smlouvy prohlašují, že </w:t>
      </w:r>
      <w:r w:rsidR="00B4219B">
        <w:t>S</w:t>
      </w:r>
      <w:r w:rsidR="006B478A">
        <w:t>mlouva byla sjednána na základě jejich pravé a svobodné vůle, že si její obsah přečetli a bezvýhradně s ním souhlasí, což stvrzují svými vlastnoručními podpisy.</w:t>
      </w:r>
    </w:p>
    <w:p w:rsidR="006B478A" w:rsidRDefault="006B478A" w:rsidP="00EB492C"/>
    <w:p w:rsidR="006B478A" w:rsidRDefault="006B478A" w:rsidP="00106722">
      <w:pPr>
        <w:pStyle w:val="Odstavecseseznamem"/>
        <w:numPr>
          <w:ilvl w:val="0"/>
          <w:numId w:val="28"/>
        </w:numPr>
        <w:tabs>
          <w:tab w:val="clear" w:pos="1440"/>
          <w:tab w:val="num" w:pos="0"/>
        </w:tabs>
        <w:ind w:left="0" w:firstLine="0"/>
        <w:jc w:val="both"/>
      </w:pPr>
      <w:r>
        <w:t>Tato Smlouva vstupuje v platnost a účinnost dnem jejího podpisu oběma smluvními stranami.</w:t>
      </w:r>
    </w:p>
    <w:p w:rsidR="005941B2" w:rsidRDefault="005941B2" w:rsidP="005941B2">
      <w:pPr>
        <w:pStyle w:val="Odstavecseseznamem"/>
        <w:ind w:left="0"/>
        <w:jc w:val="both"/>
      </w:pPr>
    </w:p>
    <w:p w:rsidR="00A53F30" w:rsidRDefault="00B4219B" w:rsidP="008B02E3">
      <w:pPr>
        <w:pStyle w:val="Odstavecseseznamem"/>
        <w:numPr>
          <w:ilvl w:val="0"/>
          <w:numId w:val="28"/>
        </w:numPr>
        <w:tabs>
          <w:tab w:val="clear" w:pos="1440"/>
          <w:tab w:val="num" w:pos="0"/>
        </w:tabs>
        <w:ind w:left="0" w:firstLine="0"/>
        <w:jc w:val="both"/>
      </w:pPr>
      <w:r>
        <w:t xml:space="preserve">Tato </w:t>
      </w:r>
      <w:r w:rsidR="00EA6A31">
        <w:t>S</w:t>
      </w:r>
      <w:r>
        <w:t>mlouva bude uveřejněna na elektronickém profilu zadavatele E-ZAK a v registru smluv</w:t>
      </w:r>
    </w:p>
    <w:p w:rsidR="00A53F30" w:rsidRDefault="00A53F30" w:rsidP="008B02E3"/>
    <w:p w:rsidR="006B478A" w:rsidRDefault="006B478A" w:rsidP="00EB492C">
      <w:pPr>
        <w:jc w:val="center"/>
        <w:rPr>
          <w:b/>
        </w:rPr>
      </w:pPr>
      <w:r>
        <w:rPr>
          <w:b/>
        </w:rPr>
        <w:t>X</w:t>
      </w:r>
      <w:r w:rsidR="001B23D2">
        <w:rPr>
          <w:b/>
        </w:rPr>
        <w:t>VII</w:t>
      </w:r>
      <w:r>
        <w:rPr>
          <w:b/>
        </w:rPr>
        <w:t>I.</w:t>
      </w:r>
    </w:p>
    <w:p w:rsidR="006B478A" w:rsidRDefault="006B478A" w:rsidP="00EB492C">
      <w:pPr>
        <w:jc w:val="center"/>
        <w:rPr>
          <w:b/>
        </w:rPr>
      </w:pPr>
      <w:r>
        <w:rPr>
          <w:b/>
        </w:rPr>
        <w:t>Seznam příloh</w:t>
      </w:r>
    </w:p>
    <w:p w:rsidR="006B478A" w:rsidRDefault="006B478A" w:rsidP="00EB492C"/>
    <w:p w:rsidR="006B478A" w:rsidRDefault="006B478A" w:rsidP="00EB492C">
      <w:r>
        <w:t>Nedílnou součástí této Smlouvy jsou tyto přílohy:</w:t>
      </w:r>
    </w:p>
    <w:p w:rsidR="006B478A" w:rsidRPr="00A53F30" w:rsidRDefault="0076603F" w:rsidP="00106722">
      <w:pPr>
        <w:pStyle w:val="Odstavecseseznamem"/>
        <w:numPr>
          <w:ilvl w:val="0"/>
          <w:numId w:val="30"/>
        </w:numPr>
        <w:ind w:left="284" w:hanging="284"/>
      </w:pPr>
      <w:r>
        <w:t xml:space="preserve">Příloha č. 1 Smlouvy - </w:t>
      </w:r>
      <w:r w:rsidR="001B23D2" w:rsidRPr="00A53F30">
        <w:t>Oceněný výkaz výměr</w:t>
      </w:r>
    </w:p>
    <w:p w:rsidR="006B478A" w:rsidRPr="00A53F30" w:rsidRDefault="0076603F" w:rsidP="00106722">
      <w:pPr>
        <w:pStyle w:val="Odstavecseseznamem"/>
        <w:numPr>
          <w:ilvl w:val="0"/>
          <w:numId w:val="30"/>
        </w:numPr>
        <w:ind w:left="284" w:hanging="284"/>
      </w:pPr>
      <w:r>
        <w:t xml:space="preserve">Příloha č. 2 Smlouvy </w:t>
      </w:r>
      <w:r w:rsidR="00A429E6">
        <w:t>–</w:t>
      </w:r>
      <w:r w:rsidR="008A2B79" w:rsidRPr="00A53F30">
        <w:t xml:space="preserve"> P</w:t>
      </w:r>
      <w:r w:rsidR="00A429E6">
        <w:t xml:space="preserve">ravidla vstupu </w:t>
      </w:r>
      <w:r w:rsidR="008A2B79" w:rsidRPr="00A53F30">
        <w:t xml:space="preserve">pro realizaci díla </w:t>
      </w:r>
      <w:r w:rsidR="00A429E6">
        <w:t xml:space="preserve">ve věznici Vinařice </w:t>
      </w:r>
    </w:p>
    <w:p w:rsidR="006B478A" w:rsidRDefault="006B478A" w:rsidP="00EB492C">
      <w:pPr>
        <w:jc w:val="both"/>
        <w:rPr>
          <w:i/>
        </w:rPr>
      </w:pPr>
    </w:p>
    <w:p w:rsidR="006549DF" w:rsidRDefault="006549DF" w:rsidP="00EB492C">
      <w:pPr>
        <w:jc w:val="both"/>
        <w:rPr>
          <w:i/>
        </w:rPr>
      </w:pPr>
    </w:p>
    <w:p w:rsidR="006549DF" w:rsidRDefault="006549DF" w:rsidP="00EB492C">
      <w:pPr>
        <w:jc w:val="both"/>
      </w:pPr>
    </w:p>
    <w:p w:rsidR="001828B6" w:rsidRDefault="001828B6" w:rsidP="00EB492C">
      <w:pPr>
        <w:jc w:val="both"/>
      </w:pPr>
    </w:p>
    <w:p w:rsidR="001828B6" w:rsidRDefault="001828B6" w:rsidP="00EB492C">
      <w:pPr>
        <w:jc w:val="both"/>
      </w:pPr>
    </w:p>
    <w:p w:rsidR="001828B6" w:rsidRDefault="001828B6" w:rsidP="00EB492C">
      <w:pPr>
        <w:jc w:val="both"/>
      </w:pPr>
    </w:p>
    <w:p w:rsidR="006B478A" w:rsidRDefault="006B478A" w:rsidP="00EB492C">
      <w:pPr>
        <w:jc w:val="both"/>
      </w:pPr>
      <w:r>
        <w:t>V</w:t>
      </w:r>
      <w:r w:rsidR="001B23D2">
        <w:t xml:space="preserve">e Vinařicích </w:t>
      </w:r>
      <w:r>
        <w:t xml:space="preserve"> </w:t>
      </w:r>
      <w:proofErr w:type="gramStart"/>
      <w:r>
        <w:t>dne ...</w:t>
      </w:r>
      <w:r w:rsidR="003D4FD5">
        <w:t>............</w:t>
      </w:r>
      <w:r>
        <w:t xml:space="preserve">...                                     V </w:t>
      </w:r>
      <w:r w:rsidR="003D4FD5">
        <w:t>…</w:t>
      </w:r>
      <w:proofErr w:type="gramEnd"/>
      <w:r w:rsidR="003D4FD5">
        <w:t>………..</w:t>
      </w:r>
      <w:r>
        <w:t xml:space="preserve">........ dne </w:t>
      </w:r>
      <w:r w:rsidR="003D4FD5">
        <w:t>……………</w:t>
      </w:r>
      <w:r>
        <w:t>....</w:t>
      </w:r>
    </w:p>
    <w:p w:rsidR="006B478A" w:rsidRDefault="006B478A" w:rsidP="00EB492C">
      <w:pPr>
        <w:jc w:val="both"/>
      </w:pPr>
    </w:p>
    <w:p w:rsidR="007D531E" w:rsidRDefault="007D531E" w:rsidP="00EB492C">
      <w:pPr>
        <w:jc w:val="both"/>
      </w:pPr>
    </w:p>
    <w:p w:rsidR="007D531E" w:rsidRDefault="007D531E" w:rsidP="00EB492C">
      <w:pPr>
        <w:jc w:val="both"/>
      </w:pPr>
    </w:p>
    <w:p w:rsidR="006B478A" w:rsidRDefault="006B478A" w:rsidP="00EB492C">
      <w:pPr>
        <w:jc w:val="both"/>
      </w:pPr>
      <w:r>
        <w:t>...............……..                                                                                              ……..................</w:t>
      </w:r>
    </w:p>
    <w:p w:rsidR="006B478A" w:rsidRDefault="006B478A" w:rsidP="00EB492C">
      <w:pPr>
        <w:jc w:val="both"/>
      </w:pPr>
      <w:r>
        <w:t xml:space="preserve">za </w:t>
      </w:r>
      <w:proofErr w:type="gramStart"/>
      <w:r>
        <w:t xml:space="preserve">objednatele                                                                                                 </w:t>
      </w:r>
      <w:r w:rsidRPr="001828B6">
        <w:rPr>
          <w:i/>
          <w:highlight w:val="yellow"/>
        </w:rPr>
        <w:t>za</w:t>
      </w:r>
      <w:proofErr w:type="gramEnd"/>
      <w:r w:rsidRPr="001828B6">
        <w:rPr>
          <w:i/>
          <w:highlight w:val="yellow"/>
        </w:rPr>
        <w:t xml:space="preserve"> zhotovitele</w:t>
      </w:r>
    </w:p>
    <w:p w:rsidR="001B23D2" w:rsidRDefault="001B23D2" w:rsidP="00EB492C">
      <w:pPr>
        <w:jc w:val="both"/>
      </w:pPr>
    </w:p>
    <w:p w:rsidR="001B23D2" w:rsidRDefault="001B23D2" w:rsidP="00EB492C">
      <w:pPr>
        <w:jc w:val="both"/>
      </w:pPr>
      <w:r>
        <w:t>Vrchní rada</w:t>
      </w:r>
      <w:r w:rsidR="007D531E">
        <w:tab/>
      </w:r>
      <w:r w:rsidR="007D531E">
        <w:tab/>
      </w:r>
      <w:r w:rsidR="007D531E">
        <w:tab/>
      </w:r>
      <w:r w:rsidR="007D531E">
        <w:tab/>
      </w:r>
      <w:r w:rsidR="007D531E">
        <w:tab/>
      </w:r>
      <w:r w:rsidR="007D531E">
        <w:tab/>
      </w:r>
      <w:r w:rsidR="007D531E">
        <w:tab/>
      </w:r>
      <w:r w:rsidR="007D531E">
        <w:tab/>
      </w:r>
      <w:r w:rsidR="007D531E">
        <w:tab/>
      </w:r>
      <w:r w:rsidR="007D531E" w:rsidRPr="007D531E">
        <w:rPr>
          <w:i/>
        </w:rPr>
        <w:t xml:space="preserve">   (podpis, razítko)</w:t>
      </w:r>
    </w:p>
    <w:p w:rsidR="001B23D2" w:rsidRDefault="001B23D2" w:rsidP="00EB492C">
      <w:pPr>
        <w:jc w:val="both"/>
      </w:pPr>
      <w:r>
        <w:t>plk. Mgr. Miroslav Hadrava</w:t>
      </w:r>
    </w:p>
    <w:p w:rsidR="001B23D2" w:rsidRDefault="001B23D2" w:rsidP="00EB492C">
      <w:pPr>
        <w:jc w:val="both"/>
      </w:pPr>
      <w:r>
        <w:t>ředitel věznice</w:t>
      </w:r>
    </w:p>
    <w:p w:rsidR="001B23D2" w:rsidRDefault="001B23D2" w:rsidP="00EB492C">
      <w:pPr>
        <w:jc w:val="both"/>
      </w:pPr>
    </w:p>
    <w:p w:rsidR="006B478A" w:rsidRDefault="006B478A" w:rsidP="00EB492C">
      <w:pPr>
        <w:jc w:val="right"/>
      </w:pPr>
    </w:p>
    <w:p w:rsidR="006B478A" w:rsidRDefault="006B478A" w:rsidP="00EB492C"/>
    <w:p w:rsidR="006B478A" w:rsidRDefault="006B478A"/>
    <w:sectPr w:rsidR="006B478A" w:rsidSect="007D531E">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961" w:rsidRDefault="00904961" w:rsidP="005572DB">
      <w:r>
        <w:separator/>
      </w:r>
    </w:p>
  </w:endnote>
  <w:endnote w:type="continuationSeparator" w:id="0">
    <w:p w:rsidR="00904961" w:rsidRDefault="00904961" w:rsidP="0055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381454"/>
      <w:docPartObj>
        <w:docPartGallery w:val="Page Numbers (Bottom of Page)"/>
        <w:docPartUnique/>
      </w:docPartObj>
    </w:sdtPr>
    <w:sdtEndPr/>
    <w:sdtContent>
      <w:p w:rsidR="00904961" w:rsidRDefault="00904961">
        <w:pPr>
          <w:pStyle w:val="Zpat"/>
          <w:jc w:val="center"/>
        </w:pPr>
        <w:r>
          <w:fldChar w:fldCharType="begin"/>
        </w:r>
        <w:r>
          <w:instrText>PAGE   \* MERGEFORMAT</w:instrText>
        </w:r>
        <w:r>
          <w:fldChar w:fldCharType="separate"/>
        </w:r>
        <w:r w:rsidR="00341177" w:rsidRPr="00341177">
          <w:rPr>
            <w:noProof/>
            <w:lang w:val="cs-CZ"/>
          </w:rPr>
          <w:t>2</w:t>
        </w:r>
        <w:r>
          <w:fldChar w:fldCharType="end"/>
        </w:r>
      </w:p>
    </w:sdtContent>
  </w:sdt>
  <w:p w:rsidR="00904961" w:rsidRDefault="00904961" w:rsidP="00B906A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961" w:rsidRDefault="00904961" w:rsidP="005572DB">
      <w:r>
        <w:separator/>
      </w:r>
    </w:p>
  </w:footnote>
  <w:footnote w:type="continuationSeparator" w:id="0">
    <w:p w:rsidR="00904961" w:rsidRDefault="00904961" w:rsidP="00557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7F4BFF2"/>
    <w:lvl w:ilvl="0">
      <w:start w:val="1"/>
      <w:numFmt w:val="bullet"/>
      <w:pStyle w:val="Styl1"/>
      <w:lvlText w:val=""/>
      <w:lvlJc w:val="left"/>
      <w:pPr>
        <w:tabs>
          <w:tab w:val="num" w:pos="926"/>
        </w:tabs>
        <w:ind w:left="926" w:hanging="360"/>
      </w:pPr>
      <w:rPr>
        <w:rFonts w:ascii="Symbol" w:hAnsi="Symbol" w:hint="default"/>
      </w:rPr>
    </w:lvl>
  </w:abstractNum>
  <w:abstractNum w:abstractNumId="1">
    <w:nsid w:val="03C3769F"/>
    <w:multiLevelType w:val="hybridMultilevel"/>
    <w:tmpl w:val="07FEFEB8"/>
    <w:lvl w:ilvl="0" w:tplc="04050009">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
    <w:nsid w:val="04E620A0"/>
    <w:multiLevelType w:val="hybridMultilevel"/>
    <w:tmpl w:val="E0CEE2A4"/>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
    <w:nsid w:val="09B751B3"/>
    <w:multiLevelType w:val="hybridMultilevel"/>
    <w:tmpl w:val="F6F227B0"/>
    <w:lvl w:ilvl="0" w:tplc="04050009">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
    <w:nsid w:val="161D04D7"/>
    <w:multiLevelType w:val="hybridMultilevel"/>
    <w:tmpl w:val="B9928C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FB1C57"/>
    <w:multiLevelType w:val="hybridMultilevel"/>
    <w:tmpl w:val="B78AB76E"/>
    <w:lvl w:ilvl="0" w:tplc="A55A114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556135"/>
    <w:multiLevelType w:val="hybridMultilevel"/>
    <w:tmpl w:val="E2962B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7C399D"/>
    <w:multiLevelType w:val="hybridMultilevel"/>
    <w:tmpl w:val="DEBE9C90"/>
    <w:lvl w:ilvl="0" w:tplc="4430797E">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BF4E22"/>
    <w:multiLevelType w:val="hybridMultilevel"/>
    <w:tmpl w:val="5B683FB4"/>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nsid w:val="2B202E21"/>
    <w:multiLevelType w:val="multilevel"/>
    <w:tmpl w:val="04CEAC06"/>
    <w:lvl w:ilvl="0">
      <w:start w:val="1"/>
      <w:numFmt w:val="decimal"/>
      <w:pStyle w:val="slolnku"/>
      <w:suff w:val="nothing"/>
      <w:lvlText w:val="Článek %1."/>
      <w:lvlJc w:val="left"/>
      <w:rPr>
        <w:rFonts w:ascii="Times New Roman" w:hAnsi="Times New Roman" w:cs="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cs="Times New Roman" w:hint="default"/>
        <w:b w:val="0"/>
        <w:i w:val="0"/>
        <w:sz w:val="24"/>
      </w:rPr>
    </w:lvl>
    <w:lvl w:ilvl="2">
      <w:start w:val="1"/>
      <w:numFmt w:val="decimal"/>
      <w:pStyle w:val="Textodst2slovan"/>
      <w:lvlText w:val="%1.%2.%3."/>
      <w:lvlJc w:val="left"/>
      <w:pPr>
        <w:tabs>
          <w:tab w:val="num" w:pos="992"/>
        </w:tabs>
        <w:ind w:left="992" w:hanging="708"/>
      </w:pPr>
      <w:rPr>
        <w:rFonts w:cs="Times New Roman"/>
        <w:b w:val="0"/>
        <w:i w:val="0"/>
      </w:rPr>
    </w:lvl>
    <w:lvl w:ilvl="3">
      <w:start w:val="1"/>
      <w:numFmt w:val="lowerLetter"/>
      <w:pStyle w:val="Textodst3psmena"/>
      <w:lvlText w:val="%4)"/>
      <w:lvlJc w:val="left"/>
      <w:pPr>
        <w:tabs>
          <w:tab w:val="num" w:pos="2778"/>
        </w:tabs>
        <w:ind w:left="2778" w:hanging="618"/>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30846BF2"/>
    <w:multiLevelType w:val="hybridMultilevel"/>
    <w:tmpl w:val="0BDC475C"/>
    <w:lvl w:ilvl="0" w:tplc="04050001">
      <w:start w:val="1"/>
      <w:numFmt w:val="bullet"/>
      <w:lvlText w:val=""/>
      <w:lvlJc w:val="left"/>
      <w:pPr>
        <w:ind w:left="1754" w:hanging="360"/>
      </w:pPr>
      <w:rPr>
        <w:rFonts w:ascii="Symbol" w:hAnsi="Symbol" w:hint="default"/>
      </w:rPr>
    </w:lvl>
    <w:lvl w:ilvl="1" w:tplc="04050003" w:tentative="1">
      <w:start w:val="1"/>
      <w:numFmt w:val="bullet"/>
      <w:lvlText w:val="o"/>
      <w:lvlJc w:val="left"/>
      <w:pPr>
        <w:ind w:left="2474" w:hanging="360"/>
      </w:pPr>
      <w:rPr>
        <w:rFonts w:ascii="Courier New" w:hAnsi="Courier New" w:cs="Courier New" w:hint="default"/>
      </w:rPr>
    </w:lvl>
    <w:lvl w:ilvl="2" w:tplc="04050005" w:tentative="1">
      <w:start w:val="1"/>
      <w:numFmt w:val="bullet"/>
      <w:lvlText w:val=""/>
      <w:lvlJc w:val="left"/>
      <w:pPr>
        <w:ind w:left="3194" w:hanging="360"/>
      </w:pPr>
      <w:rPr>
        <w:rFonts w:ascii="Wingdings" w:hAnsi="Wingdings" w:hint="default"/>
      </w:rPr>
    </w:lvl>
    <w:lvl w:ilvl="3" w:tplc="04050001" w:tentative="1">
      <w:start w:val="1"/>
      <w:numFmt w:val="bullet"/>
      <w:lvlText w:val=""/>
      <w:lvlJc w:val="left"/>
      <w:pPr>
        <w:ind w:left="3914" w:hanging="360"/>
      </w:pPr>
      <w:rPr>
        <w:rFonts w:ascii="Symbol" w:hAnsi="Symbol" w:hint="default"/>
      </w:rPr>
    </w:lvl>
    <w:lvl w:ilvl="4" w:tplc="04050003" w:tentative="1">
      <w:start w:val="1"/>
      <w:numFmt w:val="bullet"/>
      <w:lvlText w:val="o"/>
      <w:lvlJc w:val="left"/>
      <w:pPr>
        <w:ind w:left="4634" w:hanging="360"/>
      </w:pPr>
      <w:rPr>
        <w:rFonts w:ascii="Courier New" w:hAnsi="Courier New" w:cs="Courier New" w:hint="default"/>
      </w:rPr>
    </w:lvl>
    <w:lvl w:ilvl="5" w:tplc="04050005" w:tentative="1">
      <w:start w:val="1"/>
      <w:numFmt w:val="bullet"/>
      <w:lvlText w:val=""/>
      <w:lvlJc w:val="left"/>
      <w:pPr>
        <w:ind w:left="5354" w:hanging="360"/>
      </w:pPr>
      <w:rPr>
        <w:rFonts w:ascii="Wingdings" w:hAnsi="Wingdings" w:hint="default"/>
      </w:rPr>
    </w:lvl>
    <w:lvl w:ilvl="6" w:tplc="04050001" w:tentative="1">
      <w:start w:val="1"/>
      <w:numFmt w:val="bullet"/>
      <w:lvlText w:val=""/>
      <w:lvlJc w:val="left"/>
      <w:pPr>
        <w:ind w:left="6074" w:hanging="360"/>
      </w:pPr>
      <w:rPr>
        <w:rFonts w:ascii="Symbol" w:hAnsi="Symbol" w:hint="default"/>
      </w:rPr>
    </w:lvl>
    <w:lvl w:ilvl="7" w:tplc="04050003" w:tentative="1">
      <w:start w:val="1"/>
      <w:numFmt w:val="bullet"/>
      <w:lvlText w:val="o"/>
      <w:lvlJc w:val="left"/>
      <w:pPr>
        <w:ind w:left="6794" w:hanging="360"/>
      </w:pPr>
      <w:rPr>
        <w:rFonts w:ascii="Courier New" w:hAnsi="Courier New" w:cs="Courier New" w:hint="default"/>
      </w:rPr>
    </w:lvl>
    <w:lvl w:ilvl="8" w:tplc="04050005" w:tentative="1">
      <w:start w:val="1"/>
      <w:numFmt w:val="bullet"/>
      <w:lvlText w:val=""/>
      <w:lvlJc w:val="left"/>
      <w:pPr>
        <w:ind w:left="7514" w:hanging="360"/>
      </w:pPr>
      <w:rPr>
        <w:rFonts w:ascii="Wingdings" w:hAnsi="Wingdings" w:hint="default"/>
      </w:rPr>
    </w:lvl>
  </w:abstractNum>
  <w:abstractNum w:abstractNumId="11">
    <w:nsid w:val="331B45D3"/>
    <w:multiLevelType w:val="hybridMultilevel"/>
    <w:tmpl w:val="DED88F4E"/>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nsid w:val="3496278E"/>
    <w:multiLevelType w:val="hybridMultilevel"/>
    <w:tmpl w:val="3E9EB1E8"/>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nsid w:val="38F8417B"/>
    <w:multiLevelType w:val="hybridMultilevel"/>
    <w:tmpl w:val="B8DA2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5C5E37"/>
    <w:multiLevelType w:val="hybridMultilevel"/>
    <w:tmpl w:val="4BD0FD60"/>
    <w:lvl w:ilvl="0" w:tplc="924AC40C">
      <w:start w:val="9"/>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F957D56"/>
    <w:multiLevelType w:val="hybridMultilevel"/>
    <w:tmpl w:val="1E82B586"/>
    <w:lvl w:ilvl="0" w:tplc="E06C3BBC">
      <w:numFmt w:val="bullet"/>
      <w:lvlText w:val="-"/>
      <w:lvlJc w:val="left"/>
      <w:pPr>
        <w:ind w:left="720" w:hanging="360"/>
      </w:pPr>
      <w:rPr>
        <w:rFonts w:ascii="Calibri" w:eastAsia="Times New Roman" w:hAnsi="Calibri"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75E1EED"/>
    <w:multiLevelType w:val="hybridMultilevel"/>
    <w:tmpl w:val="E1004D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E06BBF"/>
    <w:multiLevelType w:val="hybridMultilevel"/>
    <w:tmpl w:val="A5C4D8E0"/>
    <w:lvl w:ilvl="0" w:tplc="04050017">
      <w:start w:val="1"/>
      <w:numFmt w:val="lowerLetter"/>
      <w:lvlText w:val="%1)"/>
      <w:lvlJc w:val="left"/>
      <w:pPr>
        <w:tabs>
          <w:tab w:val="num" w:pos="1860"/>
        </w:tabs>
        <w:ind w:left="1860" w:hanging="720"/>
      </w:pPr>
      <w:rPr>
        <w:rFonts w:cs="Times New Roman"/>
      </w:rPr>
    </w:lvl>
    <w:lvl w:ilvl="1" w:tplc="7A28B74E">
      <w:numFmt w:val="bullet"/>
      <w:lvlText w:val="-"/>
      <w:lvlJc w:val="left"/>
      <w:pPr>
        <w:tabs>
          <w:tab w:val="num" w:pos="2220"/>
        </w:tabs>
        <w:ind w:left="2220" w:hanging="360"/>
      </w:pPr>
      <w:rPr>
        <w:rFonts w:ascii="Arial" w:eastAsia="Times New Roman" w:hAnsi="Aria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4380"/>
        </w:tabs>
        <w:ind w:left="438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8">
    <w:nsid w:val="4F025344"/>
    <w:multiLevelType w:val="hybridMultilevel"/>
    <w:tmpl w:val="1B26033E"/>
    <w:lvl w:ilvl="0" w:tplc="E06C3BBC">
      <w:numFmt w:val="bullet"/>
      <w:lvlText w:val="-"/>
      <w:lvlJc w:val="left"/>
      <w:pPr>
        <w:ind w:left="405" w:hanging="360"/>
      </w:pPr>
      <w:rPr>
        <w:rFonts w:ascii="Calibri" w:eastAsiaTheme="minorHAnsi" w:hAnsi="Calibri" w:cstheme="minorBidi" w:hint="default"/>
      </w:rPr>
    </w:lvl>
    <w:lvl w:ilvl="1" w:tplc="04050003">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9">
    <w:nsid w:val="54300689"/>
    <w:multiLevelType w:val="hybridMultilevel"/>
    <w:tmpl w:val="498003F2"/>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nsid w:val="5725785C"/>
    <w:multiLevelType w:val="hybridMultilevel"/>
    <w:tmpl w:val="8872DE0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617217AB"/>
    <w:multiLevelType w:val="hybridMultilevel"/>
    <w:tmpl w:val="1882B1B4"/>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2">
    <w:nsid w:val="667B5BED"/>
    <w:multiLevelType w:val="hybridMultilevel"/>
    <w:tmpl w:val="BC74651C"/>
    <w:lvl w:ilvl="0" w:tplc="28FA574E">
      <w:start w:val="1"/>
      <w:numFmt w:val="bullet"/>
      <w:lvlText w:val="-"/>
      <w:lvlJc w:val="left"/>
      <w:pPr>
        <w:ind w:left="780" w:hanging="360"/>
      </w:pPr>
      <w:rPr>
        <w:rFonts w:ascii="Times New Roman" w:eastAsia="Times New Roman" w:hAnsi="Times New Roman"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
    <w:nsid w:val="73C4074C"/>
    <w:multiLevelType w:val="hybridMultilevel"/>
    <w:tmpl w:val="1DB626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6060C1E"/>
    <w:multiLevelType w:val="multilevel"/>
    <w:tmpl w:val="31304A68"/>
    <w:lvl w:ilvl="0">
      <w:start w:val="1"/>
      <w:numFmt w:val="decimal"/>
      <w:pStyle w:val="Nadpis1"/>
      <w:lvlText w:val="%1."/>
      <w:lvlJc w:val="left"/>
      <w:pPr>
        <w:tabs>
          <w:tab w:val="num" w:pos="284"/>
        </w:tabs>
        <w:ind w:left="284" w:hanging="567"/>
      </w:pPr>
      <w:rPr>
        <w:rFonts w:cs="Times New Roman"/>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rPr>
        <w:rFonts w:cs="Times New Roman"/>
      </w:r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rPr>
        <w:rFonts w:cs="Times New Roman"/>
      </w:rPr>
    </w:lvl>
    <w:lvl w:ilvl="6">
      <w:start w:val="1"/>
      <w:numFmt w:val="decimal"/>
      <w:pStyle w:val="Nadpis7"/>
      <w:lvlText w:val="%1.%2.%3.%4.%5.%6.%7"/>
      <w:lvlJc w:val="left"/>
      <w:pPr>
        <w:tabs>
          <w:tab w:val="num" w:pos="1013"/>
        </w:tabs>
        <w:ind w:left="1013" w:hanging="1296"/>
      </w:pPr>
      <w:rPr>
        <w:rFonts w:cs="Times New Roman"/>
      </w:rPr>
    </w:lvl>
    <w:lvl w:ilvl="7">
      <w:start w:val="1"/>
      <w:numFmt w:val="decimal"/>
      <w:pStyle w:val="Nadpis8"/>
      <w:lvlText w:val="%1.%2.%3.%4.%5.%6.%7.%8"/>
      <w:lvlJc w:val="left"/>
      <w:pPr>
        <w:tabs>
          <w:tab w:val="num" w:pos="1157"/>
        </w:tabs>
        <w:ind w:left="1157" w:hanging="1440"/>
      </w:pPr>
      <w:rPr>
        <w:rFonts w:cs="Times New Roman"/>
      </w:rPr>
    </w:lvl>
    <w:lvl w:ilvl="8">
      <w:start w:val="1"/>
      <w:numFmt w:val="decimal"/>
      <w:pStyle w:val="Nadpis9"/>
      <w:lvlText w:val="%1.%2.%3.%4.%5.%6.%7.%8.%9"/>
      <w:lvlJc w:val="left"/>
      <w:pPr>
        <w:tabs>
          <w:tab w:val="num" w:pos="1301"/>
        </w:tabs>
        <w:ind w:left="1301" w:hanging="1584"/>
      </w:pPr>
      <w:rPr>
        <w:rFonts w:cs="Times New Roman"/>
      </w:rPr>
    </w:lvl>
  </w:abstractNum>
  <w:abstractNum w:abstractNumId="25">
    <w:nsid w:val="79311153"/>
    <w:multiLevelType w:val="hybridMultilevel"/>
    <w:tmpl w:val="F3861836"/>
    <w:lvl w:ilvl="0" w:tplc="C3AAF872">
      <w:start w:val="4"/>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7D545406"/>
    <w:multiLevelType w:val="hybridMultilevel"/>
    <w:tmpl w:val="3F52B048"/>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num>
  <w:num w:numId="12">
    <w:abstractNumId w:val="17"/>
  </w:num>
  <w:num w:numId="13">
    <w:abstractNumId w:val="9"/>
  </w:num>
  <w:num w:numId="14">
    <w:abstractNumId w:val="17"/>
  </w:num>
  <w:num w:numId="15">
    <w:abstractNumId w:val="1"/>
  </w:num>
  <w:num w:numId="16">
    <w:abstractNumId w:val="2"/>
  </w:num>
  <w:num w:numId="17">
    <w:abstractNumId w:val="8"/>
  </w:num>
  <w:num w:numId="18">
    <w:abstractNumId w:val="5"/>
  </w:num>
  <w:num w:numId="19">
    <w:abstractNumId w:val="25"/>
  </w:num>
  <w:num w:numId="20">
    <w:abstractNumId w:val="24"/>
  </w:num>
  <w:num w:numId="21">
    <w:abstractNumId w:val="18"/>
  </w:num>
  <w:num w:numId="22">
    <w:abstractNumId w:val="24"/>
  </w:num>
  <w:num w:numId="23">
    <w:abstractNumId w:val="4"/>
  </w:num>
  <w:num w:numId="24">
    <w:abstractNumId w:val="23"/>
  </w:num>
  <w:num w:numId="25">
    <w:abstractNumId w:val="11"/>
  </w:num>
  <w:num w:numId="26">
    <w:abstractNumId w:val="10"/>
  </w:num>
  <w:num w:numId="27">
    <w:abstractNumId w:val="7"/>
  </w:num>
  <w:num w:numId="28">
    <w:abstractNumId w:val="14"/>
  </w:num>
  <w:num w:numId="29">
    <w:abstractNumId w:val="20"/>
  </w:num>
  <w:num w:numId="30">
    <w:abstractNumId w:val="13"/>
  </w:num>
  <w:num w:numId="31">
    <w:abstractNumId w:val="16"/>
  </w:num>
  <w:num w:numId="32">
    <w:abstractNumId w:val="6"/>
  </w:num>
  <w:num w:numId="33">
    <w:abstractNumId w:val="22"/>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92C"/>
    <w:rsid w:val="0000285F"/>
    <w:rsid w:val="00025814"/>
    <w:rsid w:val="0003157C"/>
    <w:rsid w:val="00040057"/>
    <w:rsid w:val="00041028"/>
    <w:rsid w:val="000512BE"/>
    <w:rsid w:val="000577E7"/>
    <w:rsid w:val="0006789A"/>
    <w:rsid w:val="00070891"/>
    <w:rsid w:val="0007133E"/>
    <w:rsid w:val="0007217B"/>
    <w:rsid w:val="00075FE7"/>
    <w:rsid w:val="000820FD"/>
    <w:rsid w:val="00086D65"/>
    <w:rsid w:val="000A3675"/>
    <w:rsid w:val="000C4BDD"/>
    <w:rsid w:val="000C5155"/>
    <w:rsid w:val="000C6384"/>
    <w:rsid w:val="000C6F8E"/>
    <w:rsid w:val="000D765D"/>
    <w:rsid w:val="000E3657"/>
    <w:rsid w:val="00105015"/>
    <w:rsid w:val="00106722"/>
    <w:rsid w:val="001156A3"/>
    <w:rsid w:val="00140E31"/>
    <w:rsid w:val="0015351E"/>
    <w:rsid w:val="00155E3F"/>
    <w:rsid w:val="00156416"/>
    <w:rsid w:val="00164FB3"/>
    <w:rsid w:val="0017280E"/>
    <w:rsid w:val="00175D72"/>
    <w:rsid w:val="00180476"/>
    <w:rsid w:val="001828B6"/>
    <w:rsid w:val="00184B10"/>
    <w:rsid w:val="00196C5E"/>
    <w:rsid w:val="001A2382"/>
    <w:rsid w:val="001B23D2"/>
    <w:rsid w:val="001B779D"/>
    <w:rsid w:val="001E21F9"/>
    <w:rsid w:val="001E39CA"/>
    <w:rsid w:val="001F0E10"/>
    <w:rsid w:val="0020336C"/>
    <w:rsid w:val="00211FB7"/>
    <w:rsid w:val="00212C41"/>
    <w:rsid w:val="0022013B"/>
    <w:rsid w:val="002258A6"/>
    <w:rsid w:val="0023075B"/>
    <w:rsid w:val="00252B93"/>
    <w:rsid w:val="0025743B"/>
    <w:rsid w:val="0027194A"/>
    <w:rsid w:val="0028191E"/>
    <w:rsid w:val="00285363"/>
    <w:rsid w:val="00292BA9"/>
    <w:rsid w:val="00297050"/>
    <w:rsid w:val="002A0729"/>
    <w:rsid w:val="002A50E3"/>
    <w:rsid w:val="002B175D"/>
    <w:rsid w:val="002B3CCA"/>
    <w:rsid w:val="002B5626"/>
    <w:rsid w:val="002B74CE"/>
    <w:rsid w:val="002B74D8"/>
    <w:rsid w:val="002D6BFF"/>
    <w:rsid w:val="002D767F"/>
    <w:rsid w:val="002E2495"/>
    <w:rsid w:val="003107DA"/>
    <w:rsid w:val="0031337B"/>
    <w:rsid w:val="00320D42"/>
    <w:rsid w:val="003407BD"/>
    <w:rsid w:val="00341177"/>
    <w:rsid w:val="00343EF3"/>
    <w:rsid w:val="00360A1E"/>
    <w:rsid w:val="00362877"/>
    <w:rsid w:val="00380BC4"/>
    <w:rsid w:val="00391632"/>
    <w:rsid w:val="00394CFC"/>
    <w:rsid w:val="00396DFD"/>
    <w:rsid w:val="003A1CDD"/>
    <w:rsid w:val="003A3505"/>
    <w:rsid w:val="003A7A77"/>
    <w:rsid w:val="003B3484"/>
    <w:rsid w:val="003C763C"/>
    <w:rsid w:val="003D30D8"/>
    <w:rsid w:val="003D4FD5"/>
    <w:rsid w:val="003E35DF"/>
    <w:rsid w:val="003E658A"/>
    <w:rsid w:val="003F3A4B"/>
    <w:rsid w:val="00400384"/>
    <w:rsid w:val="0040569D"/>
    <w:rsid w:val="00405F3D"/>
    <w:rsid w:val="004212FB"/>
    <w:rsid w:val="00425A76"/>
    <w:rsid w:val="00432C01"/>
    <w:rsid w:val="0046072A"/>
    <w:rsid w:val="00461BF5"/>
    <w:rsid w:val="00465635"/>
    <w:rsid w:val="004765BC"/>
    <w:rsid w:val="004804BA"/>
    <w:rsid w:val="00486E20"/>
    <w:rsid w:val="004A2401"/>
    <w:rsid w:val="004C0FD2"/>
    <w:rsid w:val="004C3F8E"/>
    <w:rsid w:val="004E189E"/>
    <w:rsid w:val="004E57A0"/>
    <w:rsid w:val="004F6BBB"/>
    <w:rsid w:val="0050039A"/>
    <w:rsid w:val="00512E63"/>
    <w:rsid w:val="00513054"/>
    <w:rsid w:val="00525A58"/>
    <w:rsid w:val="00533373"/>
    <w:rsid w:val="00543938"/>
    <w:rsid w:val="0054444D"/>
    <w:rsid w:val="00550764"/>
    <w:rsid w:val="005572DB"/>
    <w:rsid w:val="00557820"/>
    <w:rsid w:val="00562591"/>
    <w:rsid w:val="00574990"/>
    <w:rsid w:val="005770EA"/>
    <w:rsid w:val="00577E07"/>
    <w:rsid w:val="005807CC"/>
    <w:rsid w:val="005818ED"/>
    <w:rsid w:val="0059354C"/>
    <w:rsid w:val="005941B2"/>
    <w:rsid w:val="005A12C4"/>
    <w:rsid w:val="005A45CB"/>
    <w:rsid w:val="005B302E"/>
    <w:rsid w:val="005B46C5"/>
    <w:rsid w:val="005B65D9"/>
    <w:rsid w:val="005F0E78"/>
    <w:rsid w:val="005F5E8E"/>
    <w:rsid w:val="006058C8"/>
    <w:rsid w:val="00610A0F"/>
    <w:rsid w:val="00611878"/>
    <w:rsid w:val="0061631D"/>
    <w:rsid w:val="00633465"/>
    <w:rsid w:val="00635AF0"/>
    <w:rsid w:val="00653C7D"/>
    <w:rsid w:val="006549DF"/>
    <w:rsid w:val="006624E9"/>
    <w:rsid w:val="00675549"/>
    <w:rsid w:val="0067709E"/>
    <w:rsid w:val="00686161"/>
    <w:rsid w:val="00690E75"/>
    <w:rsid w:val="00692270"/>
    <w:rsid w:val="00694992"/>
    <w:rsid w:val="006A5B2B"/>
    <w:rsid w:val="006B26AF"/>
    <w:rsid w:val="006B478A"/>
    <w:rsid w:val="006B4C3E"/>
    <w:rsid w:val="006C17C3"/>
    <w:rsid w:val="006C54A0"/>
    <w:rsid w:val="006C69FC"/>
    <w:rsid w:val="006E1EEE"/>
    <w:rsid w:val="006E235D"/>
    <w:rsid w:val="006F475A"/>
    <w:rsid w:val="006F6E16"/>
    <w:rsid w:val="007055DE"/>
    <w:rsid w:val="007114BC"/>
    <w:rsid w:val="0071430C"/>
    <w:rsid w:val="00715718"/>
    <w:rsid w:val="007219CD"/>
    <w:rsid w:val="0072343F"/>
    <w:rsid w:val="00740B0D"/>
    <w:rsid w:val="00741A83"/>
    <w:rsid w:val="0074776C"/>
    <w:rsid w:val="007546C4"/>
    <w:rsid w:val="00762EA2"/>
    <w:rsid w:val="0076603F"/>
    <w:rsid w:val="00766576"/>
    <w:rsid w:val="007666FF"/>
    <w:rsid w:val="007727F3"/>
    <w:rsid w:val="00773E16"/>
    <w:rsid w:val="00797595"/>
    <w:rsid w:val="007A669C"/>
    <w:rsid w:val="007B3A31"/>
    <w:rsid w:val="007B3FA0"/>
    <w:rsid w:val="007C140B"/>
    <w:rsid w:val="007D531E"/>
    <w:rsid w:val="007E2ADD"/>
    <w:rsid w:val="007E3BDA"/>
    <w:rsid w:val="00845909"/>
    <w:rsid w:val="00867017"/>
    <w:rsid w:val="00871DFA"/>
    <w:rsid w:val="00887D53"/>
    <w:rsid w:val="0089176E"/>
    <w:rsid w:val="008A2B79"/>
    <w:rsid w:val="008A538A"/>
    <w:rsid w:val="008A6619"/>
    <w:rsid w:val="008B02E3"/>
    <w:rsid w:val="008B768C"/>
    <w:rsid w:val="008C58F9"/>
    <w:rsid w:val="008D07BE"/>
    <w:rsid w:val="008D1E79"/>
    <w:rsid w:val="008D77E5"/>
    <w:rsid w:val="008D77F1"/>
    <w:rsid w:val="008E068B"/>
    <w:rsid w:val="008F15D9"/>
    <w:rsid w:val="008F1AA9"/>
    <w:rsid w:val="008F356A"/>
    <w:rsid w:val="00904961"/>
    <w:rsid w:val="0090512B"/>
    <w:rsid w:val="00906142"/>
    <w:rsid w:val="00907644"/>
    <w:rsid w:val="009212FF"/>
    <w:rsid w:val="00923AB5"/>
    <w:rsid w:val="00935171"/>
    <w:rsid w:val="009353E5"/>
    <w:rsid w:val="00937D95"/>
    <w:rsid w:val="0095499B"/>
    <w:rsid w:val="00961312"/>
    <w:rsid w:val="00970886"/>
    <w:rsid w:val="009865FE"/>
    <w:rsid w:val="00997C1E"/>
    <w:rsid w:val="009A4F94"/>
    <w:rsid w:val="009B4EFC"/>
    <w:rsid w:val="009C0C6A"/>
    <w:rsid w:val="009D5280"/>
    <w:rsid w:val="009E2077"/>
    <w:rsid w:val="009F107C"/>
    <w:rsid w:val="009F43DD"/>
    <w:rsid w:val="009F5255"/>
    <w:rsid w:val="009F6388"/>
    <w:rsid w:val="00A007D9"/>
    <w:rsid w:val="00A15CEF"/>
    <w:rsid w:val="00A20F20"/>
    <w:rsid w:val="00A4158A"/>
    <w:rsid w:val="00A429E6"/>
    <w:rsid w:val="00A44513"/>
    <w:rsid w:val="00A53F30"/>
    <w:rsid w:val="00A557C5"/>
    <w:rsid w:val="00A647CE"/>
    <w:rsid w:val="00A70170"/>
    <w:rsid w:val="00A726A9"/>
    <w:rsid w:val="00A74697"/>
    <w:rsid w:val="00A74EE3"/>
    <w:rsid w:val="00AC731A"/>
    <w:rsid w:val="00AD1DD9"/>
    <w:rsid w:val="00AE2C8C"/>
    <w:rsid w:val="00AE6AC9"/>
    <w:rsid w:val="00AF6CF2"/>
    <w:rsid w:val="00B01549"/>
    <w:rsid w:val="00B15FA6"/>
    <w:rsid w:val="00B2563C"/>
    <w:rsid w:val="00B25A9D"/>
    <w:rsid w:val="00B37203"/>
    <w:rsid w:val="00B42190"/>
    <w:rsid w:val="00B4219B"/>
    <w:rsid w:val="00B541E7"/>
    <w:rsid w:val="00B665C5"/>
    <w:rsid w:val="00B72014"/>
    <w:rsid w:val="00B81C5C"/>
    <w:rsid w:val="00B906A3"/>
    <w:rsid w:val="00B90D4A"/>
    <w:rsid w:val="00B921F2"/>
    <w:rsid w:val="00B94A58"/>
    <w:rsid w:val="00BB1E7E"/>
    <w:rsid w:val="00BB658D"/>
    <w:rsid w:val="00BB7BFF"/>
    <w:rsid w:val="00BC0B60"/>
    <w:rsid w:val="00BF4815"/>
    <w:rsid w:val="00C22DF8"/>
    <w:rsid w:val="00C23344"/>
    <w:rsid w:val="00C34B5A"/>
    <w:rsid w:val="00C84DE2"/>
    <w:rsid w:val="00C85957"/>
    <w:rsid w:val="00C97918"/>
    <w:rsid w:val="00CB7096"/>
    <w:rsid w:val="00CC1499"/>
    <w:rsid w:val="00CC1709"/>
    <w:rsid w:val="00CC3D2A"/>
    <w:rsid w:val="00CC5234"/>
    <w:rsid w:val="00CC6F1D"/>
    <w:rsid w:val="00CC7976"/>
    <w:rsid w:val="00CD136A"/>
    <w:rsid w:val="00CE4414"/>
    <w:rsid w:val="00D03DD5"/>
    <w:rsid w:val="00D06BE4"/>
    <w:rsid w:val="00D14AB0"/>
    <w:rsid w:val="00D16811"/>
    <w:rsid w:val="00D27AE6"/>
    <w:rsid w:val="00D40EBF"/>
    <w:rsid w:val="00D62205"/>
    <w:rsid w:val="00D63E6E"/>
    <w:rsid w:val="00D91B3E"/>
    <w:rsid w:val="00DA3CA9"/>
    <w:rsid w:val="00DB4B1B"/>
    <w:rsid w:val="00DC0DA9"/>
    <w:rsid w:val="00DE521F"/>
    <w:rsid w:val="00DE68F9"/>
    <w:rsid w:val="00DF2247"/>
    <w:rsid w:val="00E04751"/>
    <w:rsid w:val="00E04EBC"/>
    <w:rsid w:val="00E06045"/>
    <w:rsid w:val="00E1012B"/>
    <w:rsid w:val="00E17882"/>
    <w:rsid w:val="00E22507"/>
    <w:rsid w:val="00E41681"/>
    <w:rsid w:val="00E50EAF"/>
    <w:rsid w:val="00E513E2"/>
    <w:rsid w:val="00E56E48"/>
    <w:rsid w:val="00E64DF3"/>
    <w:rsid w:val="00E7151F"/>
    <w:rsid w:val="00E92E9D"/>
    <w:rsid w:val="00E94203"/>
    <w:rsid w:val="00EA6A31"/>
    <w:rsid w:val="00EB0A8C"/>
    <w:rsid w:val="00EB492C"/>
    <w:rsid w:val="00EC21D5"/>
    <w:rsid w:val="00EE38A8"/>
    <w:rsid w:val="00EE3F04"/>
    <w:rsid w:val="00EF285D"/>
    <w:rsid w:val="00EF6497"/>
    <w:rsid w:val="00F013AF"/>
    <w:rsid w:val="00F06B2A"/>
    <w:rsid w:val="00F10A8A"/>
    <w:rsid w:val="00F364D8"/>
    <w:rsid w:val="00F40D51"/>
    <w:rsid w:val="00F53B50"/>
    <w:rsid w:val="00F5435A"/>
    <w:rsid w:val="00F64702"/>
    <w:rsid w:val="00F64CF1"/>
    <w:rsid w:val="00F80131"/>
    <w:rsid w:val="00F9210E"/>
    <w:rsid w:val="00FA0DD1"/>
    <w:rsid w:val="00FA33D5"/>
    <w:rsid w:val="00FB1DA3"/>
    <w:rsid w:val="00FB2355"/>
    <w:rsid w:val="00FD2A8D"/>
    <w:rsid w:val="00FE2A9E"/>
    <w:rsid w:val="00FE6250"/>
    <w:rsid w:val="00FE7F95"/>
    <w:rsid w:val="00FF003D"/>
    <w:rsid w:val="00FF2C4F"/>
    <w:rsid w:val="00FF2E93"/>
    <w:rsid w:val="00FF7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2205"/>
    <w:rPr>
      <w:sz w:val="24"/>
      <w:szCs w:val="24"/>
      <w:lang w:val="cs-CZ" w:eastAsia="cs-CZ"/>
    </w:rPr>
  </w:style>
  <w:style w:type="paragraph" w:styleId="Nadpis1">
    <w:name w:val="heading 1"/>
    <w:basedOn w:val="Normln"/>
    <w:next w:val="Nadpis2"/>
    <w:link w:val="Nadpis1Char"/>
    <w:uiPriority w:val="9"/>
    <w:qFormat/>
    <w:rsid w:val="006C17C3"/>
    <w:pPr>
      <w:keepNext/>
      <w:numPr>
        <w:numId w:val="8"/>
      </w:numPr>
      <w:spacing w:before="240" w:after="60"/>
      <w:outlineLvl w:val="0"/>
    </w:pPr>
    <w:rPr>
      <w:b/>
      <w:i/>
      <w:kern w:val="28"/>
      <w:sz w:val="22"/>
      <w:szCs w:val="20"/>
      <w:lang w:val="en-US" w:eastAsia="en-US"/>
    </w:rPr>
  </w:style>
  <w:style w:type="paragraph" w:styleId="Nadpis2">
    <w:name w:val="heading 2"/>
    <w:basedOn w:val="Normln"/>
    <w:link w:val="Nadpis2Char"/>
    <w:uiPriority w:val="9"/>
    <w:qFormat/>
    <w:rsid w:val="006C17C3"/>
    <w:pPr>
      <w:numPr>
        <w:ilvl w:val="1"/>
        <w:numId w:val="8"/>
      </w:numPr>
      <w:tabs>
        <w:tab w:val="left" w:pos="1134"/>
      </w:tabs>
      <w:spacing w:before="240" w:after="60"/>
      <w:outlineLvl w:val="1"/>
    </w:pPr>
    <w:rPr>
      <w:sz w:val="22"/>
      <w:szCs w:val="20"/>
      <w:lang w:val="en-US" w:eastAsia="en-US"/>
    </w:rPr>
  </w:style>
  <w:style w:type="paragraph" w:styleId="Nadpis3">
    <w:name w:val="heading 3"/>
    <w:basedOn w:val="Normln"/>
    <w:link w:val="Nadpis3Char"/>
    <w:uiPriority w:val="9"/>
    <w:qFormat/>
    <w:rsid w:val="006C17C3"/>
    <w:pPr>
      <w:numPr>
        <w:ilvl w:val="2"/>
        <w:numId w:val="8"/>
      </w:numPr>
      <w:spacing w:before="240" w:after="60"/>
      <w:outlineLvl w:val="2"/>
    </w:pPr>
    <w:rPr>
      <w:sz w:val="22"/>
      <w:szCs w:val="20"/>
      <w:lang w:val="en-US" w:eastAsia="en-US"/>
    </w:rPr>
  </w:style>
  <w:style w:type="paragraph" w:styleId="Nadpis4">
    <w:name w:val="heading 4"/>
    <w:basedOn w:val="Normln"/>
    <w:link w:val="Nadpis4Char"/>
    <w:uiPriority w:val="9"/>
    <w:qFormat/>
    <w:rsid w:val="006C17C3"/>
    <w:pPr>
      <w:numPr>
        <w:ilvl w:val="3"/>
        <w:numId w:val="8"/>
      </w:numPr>
      <w:spacing w:before="60" w:after="60"/>
      <w:outlineLvl w:val="3"/>
    </w:pPr>
    <w:rPr>
      <w:sz w:val="22"/>
      <w:szCs w:val="20"/>
      <w:lang w:val="en-US" w:eastAsia="en-US"/>
    </w:rPr>
  </w:style>
  <w:style w:type="paragraph" w:styleId="Nadpis6">
    <w:name w:val="heading 6"/>
    <w:basedOn w:val="Normln"/>
    <w:next w:val="Normln"/>
    <w:link w:val="Nadpis6Char"/>
    <w:uiPriority w:val="9"/>
    <w:qFormat/>
    <w:rsid w:val="006C17C3"/>
    <w:pPr>
      <w:numPr>
        <w:ilvl w:val="5"/>
        <w:numId w:val="8"/>
      </w:numPr>
      <w:spacing w:before="240" w:after="240"/>
      <w:outlineLvl w:val="5"/>
    </w:pPr>
    <w:rPr>
      <w:sz w:val="22"/>
      <w:szCs w:val="20"/>
      <w:lang w:val="en-US" w:eastAsia="en-US"/>
    </w:rPr>
  </w:style>
  <w:style w:type="paragraph" w:styleId="Nadpis7">
    <w:name w:val="heading 7"/>
    <w:basedOn w:val="Normln"/>
    <w:next w:val="Normln"/>
    <w:link w:val="Nadpis7Char"/>
    <w:uiPriority w:val="9"/>
    <w:qFormat/>
    <w:rsid w:val="006C17C3"/>
    <w:pPr>
      <w:numPr>
        <w:ilvl w:val="6"/>
        <w:numId w:val="8"/>
      </w:numPr>
      <w:spacing w:before="240" w:after="60"/>
      <w:outlineLvl w:val="6"/>
    </w:pPr>
    <w:rPr>
      <w:rFonts w:ascii="Arial" w:hAnsi="Arial"/>
      <w:sz w:val="22"/>
      <w:szCs w:val="20"/>
      <w:lang w:val="en-US" w:eastAsia="en-US"/>
    </w:rPr>
  </w:style>
  <w:style w:type="paragraph" w:styleId="Nadpis8">
    <w:name w:val="heading 8"/>
    <w:basedOn w:val="Normln"/>
    <w:next w:val="Normln"/>
    <w:link w:val="Nadpis8Char"/>
    <w:uiPriority w:val="9"/>
    <w:qFormat/>
    <w:rsid w:val="006C17C3"/>
    <w:pPr>
      <w:numPr>
        <w:ilvl w:val="7"/>
        <w:numId w:val="8"/>
      </w:numPr>
      <w:spacing w:before="240" w:after="60"/>
      <w:outlineLvl w:val="7"/>
    </w:pPr>
    <w:rPr>
      <w:rFonts w:ascii="Arial" w:hAnsi="Arial"/>
      <w:i/>
      <w:sz w:val="22"/>
      <w:szCs w:val="20"/>
      <w:lang w:val="en-US" w:eastAsia="en-US"/>
    </w:rPr>
  </w:style>
  <w:style w:type="paragraph" w:styleId="Nadpis9">
    <w:name w:val="heading 9"/>
    <w:basedOn w:val="Normln"/>
    <w:next w:val="Normln"/>
    <w:link w:val="Nadpis9Char"/>
    <w:uiPriority w:val="9"/>
    <w:qFormat/>
    <w:rsid w:val="006C17C3"/>
    <w:pPr>
      <w:numPr>
        <w:ilvl w:val="8"/>
        <w:numId w:val="8"/>
      </w:numPr>
      <w:spacing w:before="240" w:after="60"/>
      <w:outlineLvl w:val="8"/>
    </w:pPr>
    <w:rPr>
      <w:rFonts w:ascii="Arial" w:hAnsi="Arial"/>
      <w:b/>
      <w:i/>
      <w:sz w:val="18"/>
      <w:szCs w:val="20"/>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6C17C3"/>
    <w:rPr>
      <w:b/>
      <w:i/>
      <w:kern w:val="28"/>
      <w:sz w:val="22"/>
    </w:rPr>
  </w:style>
  <w:style w:type="character" w:customStyle="1" w:styleId="Nadpis2Char">
    <w:name w:val="Nadpis 2 Char"/>
    <w:basedOn w:val="Standardnpsmoodstavce"/>
    <w:link w:val="Nadpis2"/>
    <w:uiPriority w:val="9"/>
    <w:locked/>
    <w:rsid w:val="006C17C3"/>
    <w:rPr>
      <w:sz w:val="22"/>
    </w:rPr>
  </w:style>
  <w:style w:type="character" w:customStyle="1" w:styleId="Nadpis3Char">
    <w:name w:val="Nadpis 3 Char"/>
    <w:basedOn w:val="Standardnpsmoodstavce"/>
    <w:link w:val="Nadpis3"/>
    <w:uiPriority w:val="9"/>
    <w:locked/>
    <w:rsid w:val="006C17C3"/>
    <w:rPr>
      <w:sz w:val="22"/>
    </w:rPr>
  </w:style>
  <w:style w:type="character" w:customStyle="1" w:styleId="Nadpis4Char">
    <w:name w:val="Nadpis 4 Char"/>
    <w:basedOn w:val="Standardnpsmoodstavce"/>
    <w:link w:val="Nadpis4"/>
    <w:uiPriority w:val="9"/>
    <w:locked/>
    <w:rsid w:val="006C17C3"/>
    <w:rPr>
      <w:sz w:val="22"/>
    </w:rPr>
  </w:style>
  <w:style w:type="character" w:customStyle="1" w:styleId="Nadpis6Char">
    <w:name w:val="Nadpis 6 Char"/>
    <w:basedOn w:val="Standardnpsmoodstavce"/>
    <w:link w:val="Nadpis6"/>
    <w:uiPriority w:val="9"/>
    <w:locked/>
    <w:rsid w:val="006C17C3"/>
    <w:rPr>
      <w:sz w:val="22"/>
    </w:rPr>
  </w:style>
  <w:style w:type="character" w:customStyle="1" w:styleId="Nadpis7Char">
    <w:name w:val="Nadpis 7 Char"/>
    <w:basedOn w:val="Standardnpsmoodstavce"/>
    <w:link w:val="Nadpis7"/>
    <w:uiPriority w:val="9"/>
    <w:locked/>
    <w:rsid w:val="006C17C3"/>
    <w:rPr>
      <w:rFonts w:ascii="Arial" w:hAnsi="Arial"/>
      <w:sz w:val="22"/>
    </w:rPr>
  </w:style>
  <w:style w:type="character" w:customStyle="1" w:styleId="Nadpis8Char">
    <w:name w:val="Nadpis 8 Char"/>
    <w:basedOn w:val="Standardnpsmoodstavce"/>
    <w:link w:val="Nadpis8"/>
    <w:uiPriority w:val="9"/>
    <w:locked/>
    <w:rsid w:val="006C17C3"/>
    <w:rPr>
      <w:rFonts w:ascii="Arial" w:hAnsi="Arial"/>
      <w:i/>
      <w:sz w:val="22"/>
    </w:rPr>
  </w:style>
  <w:style w:type="character" w:customStyle="1" w:styleId="Nadpis9Char">
    <w:name w:val="Nadpis 9 Char"/>
    <w:basedOn w:val="Standardnpsmoodstavce"/>
    <w:link w:val="Nadpis9"/>
    <w:uiPriority w:val="9"/>
    <w:locked/>
    <w:rsid w:val="006C17C3"/>
    <w:rPr>
      <w:rFonts w:ascii="Arial" w:hAnsi="Arial"/>
      <w:b/>
      <w:i/>
      <w:sz w:val="18"/>
    </w:rPr>
  </w:style>
  <w:style w:type="paragraph" w:styleId="Textbubliny">
    <w:name w:val="Balloon Text"/>
    <w:basedOn w:val="Normln"/>
    <w:link w:val="TextbublinyChar"/>
    <w:uiPriority w:val="99"/>
    <w:semiHidden/>
    <w:rsid w:val="00D62205"/>
    <w:rPr>
      <w:rFonts w:ascii="Tahoma" w:hAnsi="Tahoma" w:cs="Tahoma"/>
      <w:sz w:val="16"/>
      <w:szCs w:val="16"/>
    </w:rPr>
  </w:style>
  <w:style w:type="character" w:customStyle="1" w:styleId="TextbublinyChar">
    <w:name w:val="Text bubliny Char"/>
    <w:basedOn w:val="Standardnpsmoodstavce"/>
    <w:link w:val="Textbubliny"/>
    <w:uiPriority w:val="99"/>
    <w:semiHidden/>
    <w:rsid w:val="009A7525"/>
    <w:rPr>
      <w:sz w:val="0"/>
      <w:szCs w:val="0"/>
      <w:lang w:val="cs-CZ" w:eastAsia="cs-CZ"/>
    </w:rPr>
  </w:style>
  <w:style w:type="character" w:styleId="Odkaznakoment">
    <w:name w:val="annotation reference"/>
    <w:basedOn w:val="Standardnpsmoodstavce"/>
    <w:uiPriority w:val="99"/>
    <w:rsid w:val="00686161"/>
    <w:rPr>
      <w:sz w:val="16"/>
    </w:rPr>
  </w:style>
  <w:style w:type="paragraph" w:styleId="Textkomente">
    <w:name w:val="annotation text"/>
    <w:basedOn w:val="Normln"/>
    <w:link w:val="TextkomenteChar"/>
    <w:uiPriority w:val="99"/>
    <w:rsid w:val="00686161"/>
    <w:rPr>
      <w:sz w:val="20"/>
      <w:szCs w:val="20"/>
    </w:rPr>
  </w:style>
  <w:style w:type="character" w:customStyle="1" w:styleId="TextkomenteChar">
    <w:name w:val="Text komentáře Char"/>
    <w:basedOn w:val="Standardnpsmoodstavce"/>
    <w:link w:val="Textkomente"/>
    <w:uiPriority w:val="99"/>
    <w:locked/>
    <w:rsid w:val="00686161"/>
    <w:rPr>
      <w:rFonts w:cs="Times New Roman"/>
    </w:rPr>
  </w:style>
  <w:style w:type="paragraph" w:styleId="Pedmtkomente">
    <w:name w:val="annotation subject"/>
    <w:basedOn w:val="Textkomente"/>
    <w:next w:val="Textkomente"/>
    <w:link w:val="PedmtkomenteChar"/>
    <w:uiPriority w:val="99"/>
    <w:rsid w:val="00686161"/>
    <w:rPr>
      <w:b/>
      <w:bCs/>
      <w:lang w:val="en-US" w:eastAsia="en-US"/>
    </w:rPr>
  </w:style>
  <w:style w:type="character" w:customStyle="1" w:styleId="PedmtkomenteChar">
    <w:name w:val="Předmět komentáře Char"/>
    <w:basedOn w:val="TextkomenteChar"/>
    <w:link w:val="Pedmtkomente"/>
    <w:uiPriority w:val="99"/>
    <w:locked/>
    <w:rsid w:val="00686161"/>
    <w:rPr>
      <w:rFonts w:cs="Times New Roman"/>
      <w:b/>
    </w:rPr>
  </w:style>
  <w:style w:type="paragraph" w:styleId="Zhlav">
    <w:name w:val="header"/>
    <w:basedOn w:val="Normln"/>
    <w:link w:val="ZhlavChar"/>
    <w:uiPriority w:val="99"/>
    <w:rsid w:val="005572DB"/>
    <w:pPr>
      <w:tabs>
        <w:tab w:val="center" w:pos="4536"/>
        <w:tab w:val="right" w:pos="9072"/>
      </w:tabs>
    </w:pPr>
    <w:rPr>
      <w:lang w:val="en-US" w:eastAsia="en-US"/>
    </w:rPr>
  </w:style>
  <w:style w:type="character" w:customStyle="1" w:styleId="ZhlavChar">
    <w:name w:val="Záhlaví Char"/>
    <w:basedOn w:val="Standardnpsmoodstavce"/>
    <w:link w:val="Zhlav"/>
    <w:uiPriority w:val="99"/>
    <w:locked/>
    <w:rsid w:val="005572DB"/>
    <w:rPr>
      <w:sz w:val="24"/>
    </w:rPr>
  </w:style>
  <w:style w:type="paragraph" w:styleId="Zpat">
    <w:name w:val="footer"/>
    <w:basedOn w:val="Normln"/>
    <w:link w:val="ZpatChar"/>
    <w:uiPriority w:val="99"/>
    <w:rsid w:val="005572DB"/>
    <w:pPr>
      <w:tabs>
        <w:tab w:val="center" w:pos="4536"/>
        <w:tab w:val="right" w:pos="9072"/>
      </w:tabs>
    </w:pPr>
    <w:rPr>
      <w:lang w:val="en-US" w:eastAsia="en-US"/>
    </w:rPr>
  </w:style>
  <w:style w:type="character" w:customStyle="1" w:styleId="ZpatChar">
    <w:name w:val="Zápatí Char"/>
    <w:basedOn w:val="Standardnpsmoodstavce"/>
    <w:link w:val="Zpat"/>
    <w:uiPriority w:val="99"/>
    <w:locked/>
    <w:rsid w:val="005572DB"/>
    <w:rPr>
      <w:sz w:val="24"/>
    </w:rPr>
  </w:style>
  <w:style w:type="paragraph" w:customStyle="1" w:styleId="Styl1">
    <w:name w:val="Styl1"/>
    <w:basedOn w:val="Normln"/>
    <w:rsid w:val="008D77E5"/>
    <w:pPr>
      <w:widowControl w:val="0"/>
      <w:numPr>
        <w:numId w:val="10"/>
      </w:numPr>
      <w:snapToGrid w:val="0"/>
      <w:spacing w:before="240"/>
      <w:ind w:left="0" w:firstLine="0"/>
      <w:jc w:val="both"/>
    </w:pPr>
    <w:rPr>
      <w:color w:val="000000"/>
      <w:szCs w:val="20"/>
    </w:rPr>
  </w:style>
  <w:style w:type="paragraph" w:customStyle="1" w:styleId="slolnku">
    <w:name w:val="Číslo článku"/>
    <w:basedOn w:val="Normln"/>
    <w:next w:val="Normln"/>
    <w:rsid w:val="00E17882"/>
    <w:pPr>
      <w:keepNext/>
      <w:numPr>
        <w:numId w:val="13"/>
      </w:numPr>
      <w:tabs>
        <w:tab w:val="left" w:pos="0"/>
        <w:tab w:val="left" w:pos="284"/>
        <w:tab w:val="left" w:pos="1701"/>
      </w:tabs>
      <w:spacing w:before="160" w:after="40"/>
      <w:jc w:val="center"/>
    </w:pPr>
    <w:rPr>
      <w:b/>
      <w:szCs w:val="20"/>
    </w:rPr>
  </w:style>
  <w:style w:type="paragraph" w:customStyle="1" w:styleId="Textodst1sl">
    <w:name w:val="Text odst.1čísl"/>
    <w:basedOn w:val="Normln"/>
    <w:rsid w:val="00E17882"/>
    <w:pPr>
      <w:numPr>
        <w:ilvl w:val="1"/>
        <w:numId w:val="13"/>
      </w:numPr>
      <w:tabs>
        <w:tab w:val="left" w:pos="0"/>
        <w:tab w:val="left" w:pos="284"/>
      </w:tabs>
      <w:spacing w:before="80"/>
      <w:jc w:val="both"/>
      <w:outlineLvl w:val="1"/>
    </w:pPr>
    <w:rPr>
      <w:szCs w:val="20"/>
    </w:rPr>
  </w:style>
  <w:style w:type="paragraph" w:customStyle="1" w:styleId="Textodst2slovan">
    <w:name w:val="Text odst.2 číslovaný"/>
    <w:basedOn w:val="Textodst1sl"/>
    <w:rsid w:val="00E17882"/>
    <w:pPr>
      <w:numPr>
        <w:ilvl w:val="2"/>
      </w:numPr>
      <w:tabs>
        <w:tab w:val="clear" w:pos="0"/>
        <w:tab w:val="clear" w:pos="284"/>
      </w:tabs>
      <w:spacing w:before="0"/>
      <w:outlineLvl w:val="2"/>
    </w:pPr>
  </w:style>
  <w:style w:type="paragraph" w:customStyle="1" w:styleId="Textodst3psmena">
    <w:name w:val="Text odst. 3 písmena"/>
    <w:basedOn w:val="Textodst1sl"/>
    <w:rsid w:val="00E17882"/>
    <w:pPr>
      <w:numPr>
        <w:ilvl w:val="3"/>
      </w:numPr>
      <w:spacing w:before="0"/>
      <w:outlineLvl w:val="3"/>
    </w:pPr>
  </w:style>
  <w:style w:type="character" w:styleId="Hypertextovodkaz">
    <w:name w:val="Hyperlink"/>
    <w:basedOn w:val="Standardnpsmoodstavce"/>
    <w:rsid w:val="000E3657"/>
    <w:rPr>
      <w:color w:val="0000FF" w:themeColor="hyperlink"/>
      <w:u w:val="single"/>
    </w:rPr>
  </w:style>
  <w:style w:type="paragraph" w:styleId="Odstavecseseznamem">
    <w:name w:val="List Paragraph"/>
    <w:basedOn w:val="Normln"/>
    <w:link w:val="OdstavecseseznamemChar"/>
    <w:uiPriority w:val="34"/>
    <w:qFormat/>
    <w:rsid w:val="004765BC"/>
    <w:pPr>
      <w:ind w:left="720"/>
      <w:contextualSpacing/>
    </w:pPr>
  </w:style>
  <w:style w:type="character" w:customStyle="1" w:styleId="OdstavecseseznamemChar">
    <w:name w:val="Odstavec se seznamem Char"/>
    <w:link w:val="Odstavecseseznamem"/>
    <w:uiPriority w:val="34"/>
    <w:locked/>
    <w:rsid w:val="00394CFC"/>
    <w:rPr>
      <w:sz w:val="24"/>
      <w:szCs w:val="24"/>
      <w:lang w:val="cs-CZ" w:eastAsia="cs-CZ"/>
    </w:rPr>
  </w:style>
  <w:style w:type="character" w:customStyle="1" w:styleId="tsubjname">
    <w:name w:val="tsubjname"/>
    <w:rsid w:val="00394CFC"/>
  </w:style>
  <w:style w:type="character" w:customStyle="1" w:styleId="ZkladntextChar">
    <w:name w:val="Základní text Char"/>
    <w:basedOn w:val="Standardnpsmoodstavce"/>
    <w:link w:val="Zkladntext"/>
    <w:uiPriority w:val="99"/>
    <w:locked/>
    <w:rsid w:val="00394CFC"/>
    <w:rPr>
      <w:rFonts w:ascii="Courier New" w:hAnsi="Courier New" w:cs="Courier New"/>
      <w:sz w:val="16"/>
      <w:szCs w:val="16"/>
    </w:rPr>
  </w:style>
  <w:style w:type="paragraph" w:styleId="Zkladntext">
    <w:name w:val="Body Text"/>
    <w:basedOn w:val="Normln"/>
    <w:link w:val="ZkladntextChar"/>
    <w:uiPriority w:val="99"/>
    <w:rsid w:val="00394CFC"/>
    <w:pPr>
      <w:spacing w:after="120"/>
    </w:pPr>
    <w:rPr>
      <w:rFonts w:ascii="Courier New" w:hAnsi="Courier New" w:cs="Courier New"/>
      <w:sz w:val="16"/>
      <w:szCs w:val="16"/>
      <w:lang w:val="en-US" w:eastAsia="en-US"/>
    </w:rPr>
  </w:style>
  <w:style w:type="character" w:customStyle="1" w:styleId="ZkladntextChar1">
    <w:name w:val="Základní text Char1"/>
    <w:basedOn w:val="Standardnpsmoodstavce"/>
    <w:rsid w:val="00394CFC"/>
    <w:rPr>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2205"/>
    <w:rPr>
      <w:sz w:val="24"/>
      <w:szCs w:val="24"/>
      <w:lang w:val="cs-CZ" w:eastAsia="cs-CZ"/>
    </w:rPr>
  </w:style>
  <w:style w:type="paragraph" w:styleId="Nadpis1">
    <w:name w:val="heading 1"/>
    <w:basedOn w:val="Normln"/>
    <w:next w:val="Nadpis2"/>
    <w:link w:val="Nadpis1Char"/>
    <w:uiPriority w:val="9"/>
    <w:qFormat/>
    <w:rsid w:val="006C17C3"/>
    <w:pPr>
      <w:keepNext/>
      <w:numPr>
        <w:numId w:val="8"/>
      </w:numPr>
      <w:spacing w:before="240" w:after="60"/>
      <w:outlineLvl w:val="0"/>
    </w:pPr>
    <w:rPr>
      <w:b/>
      <w:i/>
      <w:kern w:val="28"/>
      <w:sz w:val="22"/>
      <w:szCs w:val="20"/>
      <w:lang w:val="en-US" w:eastAsia="en-US"/>
    </w:rPr>
  </w:style>
  <w:style w:type="paragraph" w:styleId="Nadpis2">
    <w:name w:val="heading 2"/>
    <w:basedOn w:val="Normln"/>
    <w:link w:val="Nadpis2Char"/>
    <w:uiPriority w:val="9"/>
    <w:qFormat/>
    <w:rsid w:val="006C17C3"/>
    <w:pPr>
      <w:numPr>
        <w:ilvl w:val="1"/>
        <w:numId w:val="8"/>
      </w:numPr>
      <w:tabs>
        <w:tab w:val="left" w:pos="1134"/>
      </w:tabs>
      <w:spacing w:before="240" w:after="60"/>
      <w:outlineLvl w:val="1"/>
    </w:pPr>
    <w:rPr>
      <w:sz w:val="22"/>
      <w:szCs w:val="20"/>
      <w:lang w:val="en-US" w:eastAsia="en-US"/>
    </w:rPr>
  </w:style>
  <w:style w:type="paragraph" w:styleId="Nadpis3">
    <w:name w:val="heading 3"/>
    <w:basedOn w:val="Normln"/>
    <w:link w:val="Nadpis3Char"/>
    <w:uiPriority w:val="9"/>
    <w:qFormat/>
    <w:rsid w:val="006C17C3"/>
    <w:pPr>
      <w:numPr>
        <w:ilvl w:val="2"/>
        <w:numId w:val="8"/>
      </w:numPr>
      <w:spacing w:before="240" w:after="60"/>
      <w:outlineLvl w:val="2"/>
    </w:pPr>
    <w:rPr>
      <w:sz w:val="22"/>
      <w:szCs w:val="20"/>
      <w:lang w:val="en-US" w:eastAsia="en-US"/>
    </w:rPr>
  </w:style>
  <w:style w:type="paragraph" w:styleId="Nadpis4">
    <w:name w:val="heading 4"/>
    <w:basedOn w:val="Normln"/>
    <w:link w:val="Nadpis4Char"/>
    <w:uiPriority w:val="9"/>
    <w:qFormat/>
    <w:rsid w:val="006C17C3"/>
    <w:pPr>
      <w:numPr>
        <w:ilvl w:val="3"/>
        <w:numId w:val="8"/>
      </w:numPr>
      <w:spacing w:before="60" w:after="60"/>
      <w:outlineLvl w:val="3"/>
    </w:pPr>
    <w:rPr>
      <w:sz w:val="22"/>
      <w:szCs w:val="20"/>
      <w:lang w:val="en-US" w:eastAsia="en-US"/>
    </w:rPr>
  </w:style>
  <w:style w:type="paragraph" w:styleId="Nadpis6">
    <w:name w:val="heading 6"/>
    <w:basedOn w:val="Normln"/>
    <w:next w:val="Normln"/>
    <w:link w:val="Nadpis6Char"/>
    <w:uiPriority w:val="9"/>
    <w:qFormat/>
    <w:rsid w:val="006C17C3"/>
    <w:pPr>
      <w:numPr>
        <w:ilvl w:val="5"/>
        <w:numId w:val="8"/>
      </w:numPr>
      <w:spacing w:before="240" w:after="240"/>
      <w:outlineLvl w:val="5"/>
    </w:pPr>
    <w:rPr>
      <w:sz w:val="22"/>
      <w:szCs w:val="20"/>
      <w:lang w:val="en-US" w:eastAsia="en-US"/>
    </w:rPr>
  </w:style>
  <w:style w:type="paragraph" w:styleId="Nadpis7">
    <w:name w:val="heading 7"/>
    <w:basedOn w:val="Normln"/>
    <w:next w:val="Normln"/>
    <w:link w:val="Nadpis7Char"/>
    <w:uiPriority w:val="9"/>
    <w:qFormat/>
    <w:rsid w:val="006C17C3"/>
    <w:pPr>
      <w:numPr>
        <w:ilvl w:val="6"/>
        <w:numId w:val="8"/>
      </w:numPr>
      <w:spacing w:before="240" w:after="60"/>
      <w:outlineLvl w:val="6"/>
    </w:pPr>
    <w:rPr>
      <w:rFonts w:ascii="Arial" w:hAnsi="Arial"/>
      <w:sz w:val="22"/>
      <w:szCs w:val="20"/>
      <w:lang w:val="en-US" w:eastAsia="en-US"/>
    </w:rPr>
  </w:style>
  <w:style w:type="paragraph" w:styleId="Nadpis8">
    <w:name w:val="heading 8"/>
    <w:basedOn w:val="Normln"/>
    <w:next w:val="Normln"/>
    <w:link w:val="Nadpis8Char"/>
    <w:uiPriority w:val="9"/>
    <w:qFormat/>
    <w:rsid w:val="006C17C3"/>
    <w:pPr>
      <w:numPr>
        <w:ilvl w:val="7"/>
        <w:numId w:val="8"/>
      </w:numPr>
      <w:spacing w:before="240" w:after="60"/>
      <w:outlineLvl w:val="7"/>
    </w:pPr>
    <w:rPr>
      <w:rFonts w:ascii="Arial" w:hAnsi="Arial"/>
      <w:i/>
      <w:sz w:val="22"/>
      <w:szCs w:val="20"/>
      <w:lang w:val="en-US" w:eastAsia="en-US"/>
    </w:rPr>
  </w:style>
  <w:style w:type="paragraph" w:styleId="Nadpis9">
    <w:name w:val="heading 9"/>
    <w:basedOn w:val="Normln"/>
    <w:next w:val="Normln"/>
    <w:link w:val="Nadpis9Char"/>
    <w:uiPriority w:val="9"/>
    <w:qFormat/>
    <w:rsid w:val="006C17C3"/>
    <w:pPr>
      <w:numPr>
        <w:ilvl w:val="8"/>
        <w:numId w:val="8"/>
      </w:numPr>
      <w:spacing w:before="240" w:after="60"/>
      <w:outlineLvl w:val="8"/>
    </w:pPr>
    <w:rPr>
      <w:rFonts w:ascii="Arial" w:hAnsi="Arial"/>
      <w:b/>
      <w:i/>
      <w:sz w:val="18"/>
      <w:szCs w:val="20"/>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6C17C3"/>
    <w:rPr>
      <w:b/>
      <w:i/>
      <w:kern w:val="28"/>
      <w:sz w:val="22"/>
    </w:rPr>
  </w:style>
  <w:style w:type="character" w:customStyle="1" w:styleId="Nadpis2Char">
    <w:name w:val="Nadpis 2 Char"/>
    <w:basedOn w:val="Standardnpsmoodstavce"/>
    <w:link w:val="Nadpis2"/>
    <w:uiPriority w:val="9"/>
    <w:locked/>
    <w:rsid w:val="006C17C3"/>
    <w:rPr>
      <w:sz w:val="22"/>
    </w:rPr>
  </w:style>
  <w:style w:type="character" w:customStyle="1" w:styleId="Nadpis3Char">
    <w:name w:val="Nadpis 3 Char"/>
    <w:basedOn w:val="Standardnpsmoodstavce"/>
    <w:link w:val="Nadpis3"/>
    <w:uiPriority w:val="9"/>
    <w:locked/>
    <w:rsid w:val="006C17C3"/>
    <w:rPr>
      <w:sz w:val="22"/>
    </w:rPr>
  </w:style>
  <w:style w:type="character" w:customStyle="1" w:styleId="Nadpis4Char">
    <w:name w:val="Nadpis 4 Char"/>
    <w:basedOn w:val="Standardnpsmoodstavce"/>
    <w:link w:val="Nadpis4"/>
    <w:uiPriority w:val="9"/>
    <w:locked/>
    <w:rsid w:val="006C17C3"/>
    <w:rPr>
      <w:sz w:val="22"/>
    </w:rPr>
  </w:style>
  <w:style w:type="character" w:customStyle="1" w:styleId="Nadpis6Char">
    <w:name w:val="Nadpis 6 Char"/>
    <w:basedOn w:val="Standardnpsmoodstavce"/>
    <w:link w:val="Nadpis6"/>
    <w:uiPriority w:val="9"/>
    <w:locked/>
    <w:rsid w:val="006C17C3"/>
    <w:rPr>
      <w:sz w:val="22"/>
    </w:rPr>
  </w:style>
  <w:style w:type="character" w:customStyle="1" w:styleId="Nadpis7Char">
    <w:name w:val="Nadpis 7 Char"/>
    <w:basedOn w:val="Standardnpsmoodstavce"/>
    <w:link w:val="Nadpis7"/>
    <w:uiPriority w:val="9"/>
    <w:locked/>
    <w:rsid w:val="006C17C3"/>
    <w:rPr>
      <w:rFonts w:ascii="Arial" w:hAnsi="Arial"/>
      <w:sz w:val="22"/>
    </w:rPr>
  </w:style>
  <w:style w:type="character" w:customStyle="1" w:styleId="Nadpis8Char">
    <w:name w:val="Nadpis 8 Char"/>
    <w:basedOn w:val="Standardnpsmoodstavce"/>
    <w:link w:val="Nadpis8"/>
    <w:uiPriority w:val="9"/>
    <w:locked/>
    <w:rsid w:val="006C17C3"/>
    <w:rPr>
      <w:rFonts w:ascii="Arial" w:hAnsi="Arial"/>
      <w:i/>
      <w:sz w:val="22"/>
    </w:rPr>
  </w:style>
  <w:style w:type="character" w:customStyle="1" w:styleId="Nadpis9Char">
    <w:name w:val="Nadpis 9 Char"/>
    <w:basedOn w:val="Standardnpsmoodstavce"/>
    <w:link w:val="Nadpis9"/>
    <w:uiPriority w:val="9"/>
    <w:locked/>
    <w:rsid w:val="006C17C3"/>
    <w:rPr>
      <w:rFonts w:ascii="Arial" w:hAnsi="Arial"/>
      <w:b/>
      <w:i/>
      <w:sz w:val="18"/>
    </w:rPr>
  </w:style>
  <w:style w:type="paragraph" w:styleId="Textbubliny">
    <w:name w:val="Balloon Text"/>
    <w:basedOn w:val="Normln"/>
    <w:link w:val="TextbublinyChar"/>
    <w:uiPriority w:val="99"/>
    <w:semiHidden/>
    <w:rsid w:val="00D62205"/>
    <w:rPr>
      <w:rFonts w:ascii="Tahoma" w:hAnsi="Tahoma" w:cs="Tahoma"/>
      <w:sz w:val="16"/>
      <w:szCs w:val="16"/>
    </w:rPr>
  </w:style>
  <w:style w:type="character" w:customStyle="1" w:styleId="TextbublinyChar">
    <w:name w:val="Text bubliny Char"/>
    <w:basedOn w:val="Standardnpsmoodstavce"/>
    <w:link w:val="Textbubliny"/>
    <w:uiPriority w:val="99"/>
    <w:semiHidden/>
    <w:rsid w:val="009A7525"/>
    <w:rPr>
      <w:sz w:val="0"/>
      <w:szCs w:val="0"/>
      <w:lang w:val="cs-CZ" w:eastAsia="cs-CZ"/>
    </w:rPr>
  </w:style>
  <w:style w:type="character" w:styleId="Odkaznakoment">
    <w:name w:val="annotation reference"/>
    <w:basedOn w:val="Standardnpsmoodstavce"/>
    <w:uiPriority w:val="99"/>
    <w:rsid w:val="00686161"/>
    <w:rPr>
      <w:sz w:val="16"/>
    </w:rPr>
  </w:style>
  <w:style w:type="paragraph" w:styleId="Textkomente">
    <w:name w:val="annotation text"/>
    <w:basedOn w:val="Normln"/>
    <w:link w:val="TextkomenteChar"/>
    <w:uiPriority w:val="99"/>
    <w:rsid w:val="00686161"/>
    <w:rPr>
      <w:sz w:val="20"/>
      <w:szCs w:val="20"/>
    </w:rPr>
  </w:style>
  <w:style w:type="character" w:customStyle="1" w:styleId="TextkomenteChar">
    <w:name w:val="Text komentáře Char"/>
    <w:basedOn w:val="Standardnpsmoodstavce"/>
    <w:link w:val="Textkomente"/>
    <w:uiPriority w:val="99"/>
    <w:locked/>
    <w:rsid w:val="00686161"/>
    <w:rPr>
      <w:rFonts w:cs="Times New Roman"/>
    </w:rPr>
  </w:style>
  <w:style w:type="paragraph" w:styleId="Pedmtkomente">
    <w:name w:val="annotation subject"/>
    <w:basedOn w:val="Textkomente"/>
    <w:next w:val="Textkomente"/>
    <w:link w:val="PedmtkomenteChar"/>
    <w:uiPriority w:val="99"/>
    <w:rsid w:val="00686161"/>
    <w:rPr>
      <w:b/>
      <w:bCs/>
      <w:lang w:val="en-US" w:eastAsia="en-US"/>
    </w:rPr>
  </w:style>
  <w:style w:type="character" w:customStyle="1" w:styleId="PedmtkomenteChar">
    <w:name w:val="Předmět komentáře Char"/>
    <w:basedOn w:val="TextkomenteChar"/>
    <w:link w:val="Pedmtkomente"/>
    <w:uiPriority w:val="99"/>
    <w:locked/>
    <w:rsid w:val="00686161"/>
    <w:rPr>
      <w:rFonts w:cs="Times New Roman"/>
      <w:b/>
    </w:rPr>
  </w:style>
  <w:style w:type="paragraph" w:styleId="Zhlav">
    <w:name w:val="header"/>
    <w:basedOn w:val="Normln"/>
    <w:link w:val="ZhlavChar"/>
    <w:uiPriority w:val="99"/>
    <w:rsid w:val="005572DB"/>
    <w:pPr>
      <w:tabs>
        <w:tab w:val="center" w:pos="4536"/>
        <w:tab w:val="right" w:pos="9072"/>
      </w:tabs>
    </w:pPr>
    <w:rPr>
      <w:lang w:val="en-US" w:eastAsia="en-US"/>
    </w:rPr>
  </w:style>
  <w:style w:type="character" w:customStyle="1" w:styleId="ZhlavChar">
    <w:name w:val="Záhlaví Char"/>
    <w:basedOn w:val="Standardnpsmoodstavce"/>
    <w:link w:val="Zhlav"/>
    <w:uiPriority w:val="99"/>
    <w:locked/>
    <w:rsid w:val="005572DB"/>
    <w:rPr>
      <w:sz w:val="24"/>
    </w:rPr>
  </w:style>
  <w:style w:type="paragraph" w:styleId="Zpat">
    <w:name w:val="footer"/>
    <w:basedOn w:val="Normln"/>
    <w:link w:val="ZpatChar"/>
    <w:uiPriority w:val="99"/>
    <w:rsid w:val="005572DB"/>
    <w:pPr>
      <w:tabs>
        <w:tab w:val="center" w:pos="4536"/>
        <w:tab w:val="right" w:pos="9072"/>
      </w:tabs>
    </w:pPr>
    <w:rPr>
      <w:lang w:val="en-US" w:eastAsia="en-US"/>
    </w:rPr>
  </w:style>
  <w:style w:type="character" w:customStyle="1" w:styleId="ZpatChar">
    <w:name w:val="Zápatí Char"/>
    <w:basedOn w:val="Standardnpsmoodstavce"/>
    <w:link w:val="Zpat"/>
    <w:uiPriority w:val="99"/>
    <w:locked/>
    <w:rsid w:val="005572DB"/>
    <w:rPr>
      <w:sz w:val="24"/>
    </w:rPr>
  </w:style>
  <w:style w:type="paragraph" w:customStyle="1" w:styleId="Styl1">
    <w:name w:val="Styl1"/>
    <w:basedOn w:val="Normln"/>
    <w:rsid w:val="008D77E5"/>
    <w:pPr>
      <w:widowControl w:val="0"/>
      <w:numPr>
        <w:numId w:val="10"/>
      </w:numPr>
      <w:snapToGrid w:val="0"/>
      <w:spacing w:before="240"/>
      <w:ind w:left="0" w:firstLine="0"/>
      <w:jc w:val="both"/>
    </w:pPr>
    <w:rPr>
      <w:color w:val="000000"/>
      <w:szCs w:val="20"/>
    </w:rPr>
  </w:style>
  <w:style w:type="paragraph" w:customStyle="1" w:styleId="slolnku">
    <w:name w:val="Číslo článku"/>
    <w:basedOn w:val="Normln"/>
    <w:next w:val="Normln"/>
    <w:rsid w:val="00E17882"/>
    <w:pPr>
      <w:keepNext/>
      <w:numPr>
        <w:numId w:val="13"/>
      </w:numPr>
      <w:tabs>
        <w:tab w:val="left" w:pos="0"/>
        <w:tab w:val="left" w:pos="284"/>
        <w:tab w:val="left" w:pos="1701"/>
      </w:tabs>
      <w:spacing w:before="160" w:after="40"/>
      <w:jc w:val="center"/>
    </w:pPr>
    <w:rPr>
      <w:b/>
      <w:szCs w:val="20"/>
    </w:rPr>
  </w:style>
  <w:style w:type="paragraph" w:customStyle="1" w:styleId="Textodst1sl">
    <w:name w:val="Text odst.1čísl"/>
    <w:basedOn w:val="Normln"/>
    <w:rsid w:val="00E17882"/>
    <w:pPr>
      <w:numPr>
        <w:ilvl w:val="1"/>
        <w:numId w:val="13"/>
      </w:numPr>
      <w:tabs>
        <w:tab w:val="left" w:pos="0"/>
        <w:tab w:val="left" w:pos="284"/>
      </w:tabs>
      <w:spacing w:before="80"/>
      <w:jc w:val="both"/>
      <w:outlineLvl w:val="1"/>
    </w:pPr>
    <w:rPr>
      <w:szCs w:val="20"/>
    </w:rPr>
  </w:style>
  <w:style w:type="paragraph" w:customStyle="1" w:styleId="Textodst2slovan">
    <w:name w:val="Text odst.2 číslovaný"/>
    <w:basedOn w:val="Textodst1sl"/>
    <w:rsid w:val="00E17882"/>
    <w:pPr>
      <w:numPr>
        <w:ilvl w:val="2"/>
      </w:numPr>
      <w:tabs>
        <w:tab w:val="clear" w:pos="0"/>
        <w:tab w:val="clear" w:pos="284"/>
      </w:tabs>
      <w:spacing w:before="0"/>
      <w:outlineLvl w:val="2"/>
    </w:pPr>
  </w:style>
  <w:style w:type="paragraph" w:customStyle="1" w:styleId="Textodst3psmena">
    <w:name w:val="Text odst. 3 písmena"/>
    <w:basedOn w:val="Textodst1sl"/>
    <w:rsid w:val="00E17882"/>
    <w:pPr>
      <w:numPr>
        <w:ilvl w:val="3"/>
      </w:numPr>
      <w:spacing w:before="0"/>
      <w:outlineLvl w:val="3"/>
    </w:pPr>
  </w:style>
  <w:style w:type="character" w:styleId="Hypertextovodkaz">
    <w:name w:val="Hyperlink"/>
    <w:basedOn w:val="Standardnpsmoodstavce"/>
    <w:rsid w:val="000E3657"/>
    <w:rPr>
      <w:color w:val="0000FF" w:themeColor="hyperlink"/>
      <w:u w:val="single"/>
    </w:rPr>
  </w:style>
  <w:style w:type="paragraph" w:styleId="Odstavecseseznamem">
    <w:name w:val="List Paragraph"/>
    <w:basedOn w:val="Normln"/>
    <w:link w:val="OdstavecseseznamemChar"/>
    <w:uiPriority w:val="34"/>
    <w:qFormat/>
    <w:rsid w:val="004765BC"/>
    <w:pPr>
      <w:ind w:left="720"/>
      <w:contextualSpacing/>
    </w:pPr>
  </w:style>
  <w:style w:type="character" w:customStyle="1" w:styleId="OdstavecseseznamemChar">
    <w:name w:val="Odstavec se seznamem Char"/>
    <w:link w:val="Odstavecseseznamem"/>
    <w:uiPriority w:val="34"/>
    <w:locked/>
    <w:rsid w:val="00394CFC"/>
    <w:rPr>
      <w:sz w:val="24"/>
      <w:szCs w:val="24"/>
      <w:lang w:val="cs-CZ" w:eastAsia="cs-CZ"/>
    </w:rPr>
  </w:style>
  <w:style w:type="character" w:customStyle="1" w:styleId="tsubjname">
    <w:name w:val="tsubjname"/>
    <w:rsid w:val="00394CFC"/>
  </w:style>
  <w:style w:type="character" w:customStyle="1" w:styleId="ZkladntextChar">
    <w:name w:val="Základní text Char"/>
    <w:basedOn w:val="Standardnpsmoodstavce"/>
    <w:link w:val="Zkladntext"/>
    <w:uiPriority w:val="99"/>
    <w:locked/>
    <w:rsid w:val="00394CFC"/>
    <w:rPr>
      <w:rFonts w:ascii="Courier New" w:hAnsi="Courier New" w:cs="Courier New"/>
      <w:sz w:val="16"/>
      <w:szCs w:val="16"/>
    </w:rPr>
  </w:style>
  <w:style w:type="paragraph" w:styleId="Zkladntext">
    <w:name w:val="Body Text"/>
    <w:basedOn w:val="Normln"/>
    <w:link w:val="ZkladntextChar"/>
    <w:uiPriority w:val="99"/>
    <w:rsid w:val="00394CFC"/>
    <w:pPr>
      <w:spacing w:after="120"/>
    </w:pPr>
    <w:rPr>
      <w:rFonts w:ascii="Courier New" w:hAnsi="Courier New" w:cs="Courier New"/>
      <w:sz w:val="16"/>
      <w:szCs w:val="16"/>
      <w:lang w:val="en-US" w:eastAsia="en-US"/>
    </w:rPr>
  </w:style>
  <w:style w:type="character" w:customStyle="1" w:styleId="ZkladntextChar1">
    <w:name w:val="Základní text Char1"/>
    <w:basedOn w:val="Standardnpsmoodstavce"/>
    <w:rsid w:val="00394CFC"/>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skripko@vez.vin.justice.cz" TargetMode="External"/><Relationship Id="rId4" Type="http://schemas.microsoft.com/office/2007/relationships/stylesWithEffects" Target="stylesWithEffects.xml"/><Relationship Id="rId9" Type="http://schemas.openxmlformats.org/officeDocument/2006/relationships/hyperlink" Target="mailto:vhein@vez.vin.justice.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62705-6DCA-4DDB-9EA4-D9A34C845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6665</Words>
  <Characters>40323</Characters>
  <Application>Microsoft Office Word</Application>
  <DocSecurity>0</DocSecurity>
  <Lines>336</Lines>
  <Paragraphs>93</Paragraphs>
  <ScaleCrop>false</ScaleCrop>
  <HeadingPairs>
    <vt:vector size="2" baseType="variant">
      <vt:variant>
        <vt:lpstr>Název</vt:lpstr>
      </vt:variant>
      <vt:variant>
        <vt:i4>1</vt:i4>
      </vt:variant>
    </vt:vector>
  </HeadingPairs>
  <TitlesOfParts>
    <vt:vector size="1" baseType="lpstr">
      <vt:lpstr/>
    </vt:vector>
  </TitlesOfParts>
  <Company>MSP</Company>
  <LinksUpToDate>false</LinksUpToDate>
  <CharactersWithSpaces>46895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HLangova</dc:creator>
  <cp:lastModifiedBy>Ausburher Josef</cp:lastModifiedBy>
  <cp:revision>3</cp:revision>
  <cp:lastPrinted>2017-04-13T08:11:00Z</cp:lastPrinted>
  <dcterms:created xsi:type="dcterms:W3CDTF">2017-06-12T07:30:00Z</dcterms:created>
  <dcterms:modified xsi:type="dcterms:W3CDTF">2017-09-20T07:39:00Z</dcterms:modified>
</cp:coreProperties>
</file>